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14B1" w:rsidRPr="00F1109F" w:rsidRDefault="005F14B1" w:rsidP="00C234F9">
      <w:pPr>
        <w:pStyle w:val="ab"/>
        <w:widowControl w:val="0"/>
        <w:ind w:firstLine="0"/>
        <w:jc w:val="left"/>
        <w:rPr>
          <w:color w:val="000000"/>
          <w:sz w:val="16"/>
          <w:szCs w:val="24"/>
        </w:rPr>
      </w:pPr>
    </w:p>
    <w:p w:rsidR="005F14B1" w:rsidRPr="00F1109F" w:rsidRDefault="00394571">
      <w:pPr>
        <w:jc w:val="center"/>
        <w:rPr>
          <w:b/>
          <w:sz w:val="24"/>
          <w:szCs w:val="24"/>
        </w:rPr>
      </w:pPr>
      <w:r w:rsidRPr="00F1109F">
        <w:rPr>
          <w:b/>
          <w:sz w:val="24"/>
          <w:szCs w:val="24"/>
        </w:rPr>
        <w:t>Должностной регламент</w:t>
      </w:r>
    </w:p>
    <w:p w:rsidR="00F1109F" w:rsidRDefault="00394571">
      <w:pPr>
        <w:jc w:val="center"/>
        <w:rPr>
          <w:b/>
          <w:sz w:val="24"/>
          <w:szCs w:val="24"/>
        </w:rPr>
      </w:pPr>
      <w:r w:rsidRPr="00F1109F">
        <w:rPr>
          <w:b/>
          <w:sz w:val="24"/>
          <w:szCs w:val="24"/>
        </w:rPr>
        <w:t xml:space="preserve">главного государственного налогового инспектора </w:t>
      </w:r>
    </w:p>
    <w:p w:rsidR="005F14B1" w:rsidRPr="00F1109F" w:rsidRDefault="00394571">
      <w:pPr>
        <w:jc w:val="center"/>
        <w:rPr>
          <w:b/>
          <w:sz w:val="24"/>
          <w:szCs w:val="24"/>
        </w:rPr>
      </w:pPr>
      <w:r w:rsidRPr="00F1109F">
        <w:rPr>
          <w:b/>
          <w:sz w:val="24"/>
          <w:szCs w:val="24"/>
        </w:rPr>
        <w:t>отдела учета налоговых поступлений</w:t>
      </w:r>
    </w:p>
    <w:p w:rsidR="005F14B1" w:rsidRPr="00F1109F" w:rsidRDefault="00394571">
      <w:pPr>
        <w:jc w:val="center"/>
        <w:rPr>
          <w:b/>
          <w:sz w:val="24"/>
          <w:szCs w:val="24"/>
        </w:rPr>
      </w:pPr>
      <w:r w:rsidRPr="00F1109F">
        <w:rPr>
          <w:b/>
          <w:sz w:val="24"/>
          <w:szCs w:val="24"/>
        </w:rPr>
        <w:t>Инспекции Федеральной налоговой службы №22 по г. Москве</w:t>
      </w:r>
    </w:p>
    <w:p w:rsidR="005F14B1" w:rsidRPr="00F1109F" w:rsidRDefault="005F14B1">
      <w:pPr>
        <w:jc w:val="center"/>
        <w:rPr>
          <w:b/>
          <w:sz w:val="16"/>
          <w:szCs w:val="24"/>
        </w:rPr>
      </w:pPr>
    </w:p>
    <w:p w:rsidR="005F14B1" w:rsidRPr="00F1109F" w:rsidRDefault="00394571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  <w:r w:rsidRPr="00F1109F">
        <w:rPr>
          <w:rFonts w:ascii="Times New Roman" w:hAnsi="Times New Roman"/>
          <w:b/>
          <w:sz w:val="24"/>
          <w:szCs w:val="24"/>
        </w:rPr>
        <w:t>I. Общие положения</w:t>
      </w:r>
    </w:p>
    <w:p w:rsidR="005F14B1" w:rsidRPr="00F1109F" w:rsidRDefault="005F14B1">
      <w:pPr>
        <w:pStyle w:val="ConsPlusNormal"/>
        <w:jc w:val="center"/>
        <w:rPr>
          <w:rFonts w:ascii="Times New Roman" w:hAnsi="Times New Roman"/>
          <w:b/>
          <w:sz w:val="18"/>
          <w:szCs w:val="24"/>
        </w:rPr>
      </w:pPr>
    </w:p>
    <w:p w:rsidR="005F14B1" w:rsidRPr="00F1109F" w:rsidRDefault="00394571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F1109F">
        <w:rPr>
          <w:rFonts w:ascii="Times New Roman" w:hAnsi="Times New Roman"/>
          <w:sz w:val="24"/>
          <w:szCs w:val="24"/>
        </w:rPr>
        <w:t xml:space="preserve">1. Должность </w:t>
      </w:r>
      <w:r w:rsidRPr="00F1109F">
        <w:rPr>
          <w:rFonts w:ascii="Times New Roman" w:hAnsi="Times New Roman"/>
          <w:sz w:val="24"/>
          <w:szCs w:val="24"/>
          <w:shd w:val="clear" w:color="auto" w:fill="FFFFFF" w:themeFill="background1"/>
        </w:rPr>
        <w:t>федеральной государственной гражданской службы (далее – гражданская служба) главного государственного налогового инспектора отдела учета налоговых поступлений Инспекции Федеральной налоговой службы № 22 по г. Москве (далее – главный государственный налоговый инспектор) относится к ведущей группе должностей гражданской службы категории «специалист</w:t>
      </w:r>
      <w:r w:rsidR="00CE4669" w:rsidRPr="00F1109F">
        <w:rPr>
          <w:rFonts w:ascii="Times New Roman" w:hAnsi="Times New Roman"/>
          <w:sz w:val="24"/>
          <w:szCs w:val="24"/>
          <w:shd w:val="clear" w:color="auto" w:fill="FFFFFF" w:themeFill="background1"/>
        </w:rPr>
        <w:t>ы</w:t>
      </w:r>
      <w:r w:rsidRPr="00F1109F">
        <w:rPr>
          <w:rFonts w:ascii="Times New Roman" w:hAnsi="Times New Roman"/>
          <w:sz w:val="24"/>
          <w:szCs w:val="24"/>
          <w:shd w:val="clear" w:color="auto" w:fill="FFFFFF" w:themeFill="background1"/>
        </w:rPr>
        <w:t>».</w:t>
      </w:r>
    </w:p>
    <w:p w:rsidR="005F14B1" w:rsidRPr="00F1109F" w:rsidRDefault="00394571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F1109F">
        <w:rPr>
          <w:rFonts w:ascii="Times New Roman" w:hAnsi="Times New Roman"/>
          <w:sz w:val="24"/>
          <w:szCs w:val="24"/>
        </w:rPr>
        <w:t>Регистрационный номер (код) должности - 11-3-3-094.</w:t>
      </w:r>
    </w:p>
    <w:p w:rsidR="005F14B1" w:rsidRPr="00F1109F" w:rsidRDefault="00394571" w:rsidP="00596ADD">
      <w:pPr>
        <w:pStyle w:val="ConsPlusNormal"/>
        <w:ind w:firstLine="708"/>
        <w:jc w:val="both"/>
        <w:rPr>
          <w:rFonts w:ascii="Times New Roman" w:hAnsi="Times New Roman"/>
          <w:sz w:val="24"/>
          <w:szCs w:val="24"/>
        </w:rPr>
      </w:pPr>
      <w:r w:rsidRPr="00F1109F">
        <w:rPr>
          <w:rFonts w:ascii="Times New Roman" w:hAnsi="Times New Roman"/>
          <w:sz w:val="24"/>
          <w:szCs w:val="24"/>
        </w:rPr>
        <w:t>2. Область профессиональной служебной деятельности главного государственного налогового инспектора:</w:t>
      </w:r>
      <w:r w:rsidR="00596ADD" w:rsidRPr="00F1109F">
        <w:rPr>
          <w:rFonts w:ascii="Times New Roman" w:hAnsi="Times New Roman"/>
          <w:sz w:val="24"/>
          <w:szCs w:val="24"/>
        </w:rPr>
        <w:t xml:space="preserve"> </w:t>
      </w:r>
      <w:r w:rsidRPr="00F1109F">
        <w:rPr>
          <w:rFonts w:ascii="Times New Roman" w:hAnsi="Times New Roman"/>
          <w:sz w:val="24"/>
          <w:szCs w:val="24"/>
        </w:rPr>
        <w:t>Администрирование вопросов правильности исчисления, полноты и своевременности уплаты налогов и сборов, и страховых взносов.</w:t>
      </w:r>
    </w:p>
    <w:p w:rsidR="005F14B1" w:rsidRPr="00F1109F" w:rsidRDefault="00394571" w:rsidP="00596ADD">
      <w:pPr>
        <w:pStyle w:val="ConsPlusNormal"/>
        <w:ind w:firstLine="708"/>
        <w:jc w:val="both"/>
        <w:rPr>
          <w:rFonts w:ascii="Times New Roman" w:hAnsi="Times New Roman"/>
          <w:sz w:val="24"/>
          <w:szCs w:val="24"/>
        </w:rPr>
      </w:pPr>
      <w:r w:rsidRPr="00F1109F">
        <w:rPr>
          <w:rFonts w:ascii="Times New Roman" w:hAnsi="Times New Roman"/>
          <w:sz w:val="24"/>
          <w:szCs w:val="24"/>
        </w:rPr>
        <w:t>3. Вид профессиональной служебной деятельности главного государственного налогового инспекто</w:t>
      </w:r>
      <w:r w:rsidR="00596ADD" w:rsidRPr="00F1109F">
        <w:rPr>
          <w:rFonts w:ascii="Times New Roman" w:hAnsi="Times New Roman"/>
          <w:sz w:val="24"/>
          <w:szCs w:val="24"/>
        </w:rPr>
        <w:t xml:space="preserve">ра: </w:t>
      </w:r>
      <w:r w:rsidRPr="00F1109F">
        <w:rPr>
          <w:rFonts w:ascii="Times New Roman" w:hAnsi="Times New Roman"/>
          <w:sz w:val="24"/>
          <w:szCs w:val="24"/>
        </w:rPr>
        <w:t>Администрирование и контроль за правильностью исчисления, полнотой и своевременностью уплаты страховых взносов на обязательное пенсионное, социальное и медицинское страхование.</w:t>
      </w:r>
    </w:p>
    <w:p w:rsidR="005F14B1" w:rsidRPr="00F1109F" w:rsidRDefault="00394571">
      <w:pPr>
        <w:rPr>
          <w:sz w:val="24"/>
          <w:szCs w:val="24"/>
        </w:rPr>
      </w:pPr>
      <w:r w:rsidRPr="00F1109F">
        <w:rPr>
          <w:sz w:val="24"/>
          <w:szCs w:val="24"/>
        </w:rPr>
        <w:t xml:space="preserve">4. Назначение на должность и освобождение от должности </w:t>
      </w:r>
      <w:r w:rsidRPr="00F1109F">
        <w:rPr>
          <w:sz w:val="24"/>
          <w:szCs w:val="24"/>
          <w:shd w:val="clear" w:color="auto" w:fill="FFFFFF" w:themeFill="background1"/>
        </w:rPr>
        <w:t xml:space="preserve">главного государственного налогового инспектора </w:t>
      </w:r>
      <w:r w:rsidRPr="00F1109F">
        <w:rPr>
          <w:sz w:val="24"/>
          <w:szCs w:val="24"/>
        </w:rPr>
        <w:t>Инспекции осуществляются начальником Инспекции Федеральной налоговой службы №22 по г. Москве.</w:t>
      </w:r>
    </w:p>
    <w:p w:rsidR="005F14B1" w:rsidRPr="00F1109F" w:rsidRDefault="00394571">
      <w:pPr>
        <w:rPr>
          <w:sz w:val="24"/>
          <w:szCs w:val="24"/>
        </w:rPr>
      </w:pPr>
      <w:r w:rsidRPr="00F1109F">
        <w:rPr>
          <w:sz w:val="24"/>
          <w:szCs w:val="24"/>
        </w:rPr>
        <w:t>5. </w:t>
      </w:r>
      <w:r w:rsidRPr="00F1109F">
        <w:rPr>
          <w:sz w:val="24"/>
          <w:szCs w:val="24"/>
          <w:shd w:val="clear" w:color="auto" w:fill="FFFFFF" w:themeFill="background1"/>
        </w:rPr>
        <w:t xml:space="preserve">Главный государственный налоговый инспектор </w:t>
      </w:r>
      <w:r w:rsidRPr="00F1109F">
        <w:rPr>
          <w:sz w:val="24"/>
          <w:szCs w:val="24"/>
        </w:rPr>
        <w:t>непосредственно подчиняется начальнику отдела учета налоговых поступлений Инспекции Федеральной налоговой службы №22 по г. Москве (далее – Инспекция).</w:t>
      </w:r>
    </w:p>
    <w:p w:rsidR="005F14B1" w:rsidRPr="00F1109F" w:rsidRDefault="005F14B1">
      <w:pPr>
        <w:pStyle w:val="ConsPlusNormal"/>
        <w:spacing w:line="216" w:lineRule="auto"/>
        <w:jc w:val="both"/>
        <w:rPr>
          <w:rFonts w:ascii="Times New Roman" w:hAnsi="Times New Roman"/>
          <w:sz w:val="16"/>
          <w:szCs w:val="24"/>
        </w:rPr>
      </w:pPr>
    </w:p>
    <w:p w:rsidR="005F14B1" w:rsidRPr="00F1109F" w:rsidRDefault="00394571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  <w:r w:rsidRPr="00F1109F">
        <w:rPr>
          <w:rFonts w:ascii="Times New Roman" w:hAnsi="Times New Roman"/>
          <w:b/>
          <w:sz w:val="24"/>
          <w:szCs w:val="24"/>
        </w:rPr>
        <w:t>II. Квалификационные требования</w:t>
      </w:r>
      <w:r w:rsidRPr="00F1109F">
        <w:rPr>
          <w:rFonts w:ascii="Times New Roman" w:hAnsi="Times New Roman"/>
          <w:b/>
          <w:sz w:val="24"/>
          <w:szCs w:val="24"/>
        </w:rPr>
        <w:br/>
        <w:t>для замещения должности гражданской службы</w:t>
      </w:r>
    </w:p>
    <w:p w:rsidR="005F14B1" w:rsidRPr="00F1109F" w:rsidRDefault="005F14B1">
      <w:pPr>
        <w:pStyle w:val="ConsPlusNormal"/>
        <w:jc w:val="center"/>
        <w:rPr>
          <w:rFonts w:ascii="Times New Roman" w:hAnsi="Times New Roman"/>
          <w:b/>
          <w:sz w:val="16"/>
          <w:szCs w:val="24"/>
        </w:rPr>
      </w:pPr>
    </w:p>
    <w:p w:rsidR="00CE4669" w:rsidRPr="00F1109F" w:rsidRDefault="00CE4669" w:rsidP="00CE4669">
      <w:pPr>
        <w:shd w:val="clear" w:color="auto" w:fill="FFFFFF"/>
        <w:autoSpaceDE w:val="0"/>
        <w:autoSpaceDN w:val="0"/>
        <w:adjustRightInd w:val="0"/>
        <w:rPr>
          <w:sz w:val="24"/>
          <w:szCs w:val="24"/>
        </w:rPr>
      </w:pPr>
      <w:r w:rsidRPr="00F1109F">
        <w:rPr>
          <w:sz w:val="24"/>
          <w:szCs w:val="24"/>
        </w:rPr>
        <w:t xml:space="preserve">6. Для замещения </w:t>
      </w:r>
      <w:r w:rsidR="00596ADD" w:rsidRPr="00F1109F">
        <w:rPr>
          <w:sz w:val="24"/>
          <w:szCs w:val="24"/>
        </w:rPr>
        <w:t>должности главного</w:t>
      </w:r>
      <w:r w:rsidRPr="00F1109F">
        <w:rPr>
          <w:sz w:val="24"/>
          <w:szCs w:val="24"/>
        </w:rPr>
        <w:t xml:space="preserve"> государственного налогового инспектора устанавливаются следующие квалификационные требования:</w:t>
      </w:r>
    </w:p>
    <w:p w:rsidR="00CE4669" w:rsidRPr="00F1109F" w:rsidRDefault="00CE4669" w:rsidP="00CE4669">
      <w:pPr>
        <w:shd w:val="clear" w:color="auto" w:fill="FFFFFF"/>
        <w:autoSpaceDE w:val="0"/>
        <w:autoSpaceDN w:val="0"/>
        <w:adjustRightInd w:val="0"/>
        <w:rPr>
          <w:sz w:val="24"/>
          <w:szCs w:val="24"/>
        </w:rPr>
      </w:pPr>
      <w:r w:rsidRPr="00F1109F">
        <w:rPr>
          <w:sz w:val="24"/>
          <w:szCs w:val="24"/>
        </w:rPr>
        <w:t xml:space="preserve">6.1.  </w:t>
      </w:r>
      <w:r w:rsidR="00F1109F" w:rsidRPr="00F1109F">
        <w:rPr>
          <w:color w:val="000000" w:themeColor="text1"/>
          <w:sz w:val="24"/>
          <w:szCs w:val="24"/>
        </w:rPr>
        <w:t>Наличие высшего образования.</w:t>
      </w:r>
    </w:p>
    <w:p w:rsidR="00CE4669" w:rsidRPr="00F1109F" w:rsidRDefault="00CE4669" w:rsidP="00CE4669">
      <w:pPr>
        <w:shd w:val="clear" w:color="auto" w:fill="FFFFFF"/>
        <w:autoSpaceDE w:val="0"/>
        <w:autoSpaceDN w:val="0"/>
        <w:adjustRightInd w:val="0"/>
        <w:rPr>
          <w:sz w:val="24"/>
          <w:szCs w:val="24"/>
        </w:rPr>
      </w:pPr>
      <w:r w:rsidRPr="00F1109F">
        <w:rPr>
          <w:sz w:val="24"/>
          <w:szCs w:val="24"/>
        </w:rPr>
        <w:t>6.1.1 Наличие профессиональной переподготовки с учетом области и вида профессиональной служебной деятельности гражданского служащего при отсутствии профильного высшего образования.</w:t>
      </w:r>
    </w:p>
    <w:p w:rsidR="00CE4669" w:rsidRPr="00F1109F" w:rsidRDefault="00CE4669" w:rsidP="00CE4669">
      <w:pPr>
        <w:shd w:val="clear" w:color="auto" w:fill="FFFFFF"/>
        <w:autoSpaceDE w:val="0"/>
        <w:autoSpaceDN w:val="0"/>
        <w:adjustRightInd w:val="0"/>
        <w:rPr>
          <w:sz w:val="24"/>
          <w:szCs w:val="24"/>
        </w:rPr>
      </w:pPr>
      <w:r w:rsidRPr="00F1109F">
        <w:rPr>
          <w:sz w:val="24"/>
          <w:szCs w:val="24"/>
        </w:rPr>
        <w:t>6.2 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CE4669" w:rsidRPr="00F1109F" w:rsidRDefault="00CE4669" w:rsidP="00CE4669">
      <w:pPr>
        <w:shd w:val="clear" w:color="auto" w:fill="FFFFFF"/>
        <w:autoSpaceDE w:val="0"/>
        <w:autoSpaceDN w:val="0"/>
        <w:adjustRightInd w:val="0"/>
        <w:rPr>
          <w:sz w:val="24"/>
          <w:szCs w:val="24"/>
        </w:rPr>
      </w:pPr>
      <w:r w:rsidRPr="00F1109F">
        <w:rPr>
          <w:sz w:val="24"/>
          <w:szCs w:val="24"/>
        </w:rPr>
        <w:t>6.3. Профессиональный уровень:</w:t>
      </w:r>
    </w:p>
    <w:p w:rsidR="00CE4669" w:rsidRPr="00F1109F" w:rsidRDefault="00CE4669" w:rsidP="00CE4669">
      <w:pPr>
        <w:shd w:val="clear" w:color="auto" w:fill="FFFFFF"/>
        <w:autoSpaceDE w:val="0"/>
        <w:autoSpaceDN w:val="0"/>
        <w:adjustRightInd w:val="0"/>
        <w:rPr>
          <w:sz w:val="24"/>
          <w:szCs w:val="24"/>
        </w:rPr>
      </w:pPr>
      <w:r w:rsidRPr="00F1109F">
        <w:rPr>
          <w:sz w:val="24"/>
          <w:szCs w:val="24"/>
        </w:rPr>
        <w:t xml:space="preserve">6.3.1 Наличие базовых знаний: государственного языка Российской Федерации (русского языка); </w:t>
      </w:r>
      <w:r w:rsidRPr="00F1109F">
        <w:rPr>
          <w:color w:val="auto"/>
          <w:sz w:val="24"/>
          <w:szCs w:val="24"/>
        </w:rPr>
        <w:t xml:space="preserve">основ </w:t>
      </w:r>
      <w:r w:rsidRPr="00F1109F">
        <w:rPr>
          <w:rStyle w:val="af"/>
          <w:color w:val="auto"/>
          <w:sz w:val="24"/>
          <w:szCs w:val="24"/>
          <w:u w:val="none"/>
        </w:rPr>
        <w:t>Конституции</w:t>
      </w:r>
      <w:r w:rsidRPr="00F1109F">
        <w:rPr>
          <w:color w:val="auto"/>
          <w:sz w:val="24"/>
          <w:szCs w:val="24"/>
        </w:rPr>
        <w:t xml:space="preserve"> Российской </w:t>
      </w:r>
      <w:r w:rsidRPr="00F1109F">
        <w:rPr>
          <w:sz w:val="24"/>
          <w:szCs w:val="24"/>
        </w:rPr>
        <w:t>Федерации, законодательства о гражданской службе, законодательства о противодействии коррупции; знаний в области информационно-коммуникационных технологий.</w:t>
      </w:r>
    </w:p>
    <w:p w:rsidR="00CE4669" w:rsidRPr="00F1109F" w:rsidRDefault="00CE4669" w:rsidP="00CE4669">
      <w:pPr>
        <w:shd w:val="clear" w:color="auto" w:fill="FFFFFF"/>
        <w:autoSpaceDE w:val="0"/>
        <w:autoSpaceDN w:val="0"/>
        <w:adjustRightInd w:val="0"/>
        <w:rPr>
          <w:sz w:val="24"/>
          <w:szCs w:val="24"/>
        </w:rPr>
      </w:pPr>
      <w:r w:rsidRPr="00F1109F">
        <w:rPr>
          <w:sz w:val="24"/>
          <w:szCs w:val="24"/>
        </w:rPr>
        <w:t>6.3.2 Наличие профессиональных знаний:</w:t>
      </w:r>
    </w:p>
    <w:p w:rsidR="00CE4669" w:rsidRPr="00F1109F" w:rsidRDefault="00CE4669" w:rsidP="00CE4669">
      <w:pPr>
        <w:shd w:val="clear" w:color="auto" w:fill="FFFFFF"/>
        <w:autoSpaceDE w:val="0"/>
        <w:autoSpaceDN w:val="0"/>
        <w:adjustRightInd w:val="0"/>
        <w:rPr>
          <w:sz w:val="24"/>
          <w:szCs w:val="24"/>
        </w:rPr>
      </w:pPr>
      <w:r w:rsidRPr="00F1109F">
        <w:rPr>
          <w:sz w:val="24"/>
          <w:szCs w:val="24"/>
        </w:rPr>
        <w:t xml:space="preserve">6.3.2.1. В сфере законодательства Российской Федерации: </w:t>
      </w:r>
    </w:p>
    <w:p w:rsidR="00CE4669" w:rsidRPr="00F1109F" w:rsidRDefault="00CE4669" w:rsidP="00F1109F">
      <w:pPr>
        <w:numPr>
          <w:ilvl w:val="0"/>
          <w:numId w:val="12"/>
        </w:numPr>
        <w:ind w:left="0" w:firstLine="567"/>
        <w:rPr>
          <w:color w:val="auto"/>
          <w:sz w:val="24"/>
          <w:szCs w:val="24"/>
        </w:rPr>
      </w:pPr>
      <w:r w:rsidRPr="00F1109F">
        <w:rPr>
          <w:color w:val="auto"/>
          <w:sz w:val="24"/>
          <w:szCs w:val="24"/>
        </w:rPr>
        <w:t xml:space="preserve">Налоговый </w:t>
      </w:r>
      <w:r w:rsidRPr="00F1109F">
        <w:rPr>
          <w:rStyle w:val="af"/>
          <w:color w:val="auto"/>
          <w:sz w:val="24"/>
          <w:szCs w:val="24"/>
          <w:u w:val="none"/>
        </w:rPr>
        <w:t>кодекс</w:t>
      </w:r>
      <w:r w:rsidRPr="00F1109F">
        <w:rPr>
          <w:color w:val="auto"/>
          <w:sz w:val="24"/>
          <w:szCs w:val="24"/>
        </w:rPr>
        <w:t xml:space="preserve"> Российской Федерации; </w:t>
      </w:r>
    </w:p>
    <w:p w:rsidR="00CE4669" w:rsidRPr="00F1109F" w:rsidRDefault="00CE4669" w:rsidP="00F1109F">
      <w:pPr>
        <w:numPr>
          <w:ilvl w:val="0"/>
          <w:numId w:val="12"/>
        </w:numPr>
        <w:ind w:left="0" w:firstLine="567"/>
        <w:rPr>
          <w:color w:val="auto"/>
          <w:sz w:val="24"/>
          <w:szCs w:val="24"/>
        </w:rPr>
      </w:pPr>
      <w:r w:rsidRPr="00F1109F">
        <w:rPr>
          <w:color w:val="auto"/>
          <w:sz w:val="24"/>
          <w:szCs w:val="24"/>
        </w:rPr>
        <w:t xml:space="preserve">Бюджетный </w:t>
      </w:r>
      <w:r w:rsidRPr="00F1109F">
        <w:rPr>
          <w:rStyle w:val="af"/>
          <w:color w:val="auto"/>
          <w:sz w:val="24"/>
          <w:szCs w:val="24"/>
          <w:u w:val="none"/>
        </w:rPr>
        <w:t>кодекс</w:t>
      </w:r>
      <w:r w:rsidRPr="00F1109F">
        <w:rPr>
          <w:color w:val="auto"/>
          <w:sz w:val="24"/>
          <w:szCs w:val="24"/>
        </w:rPr>
        <w:t xml:space="preserve"> Российской Федерации; </w:t>
      </w:r>
    </w:p>
    <w:p w:rsidR="00CE4669" w:rsidRPr="00F1109F" w:rsidRDefault="00CE4669" w:rsidP="00F1109F">
      <w:pPr>
        <w:numPr>
          <w:ilvl w:val="0"/>
          <w:numId w:val="12"/>
        </w:numPr>
        <w:ind w:left="0" w:firstLine="567"/>
        <w:rPr>
          <w:color w:val="auto"/>
          <w:sz w:val="24"/>
          <w:szCs w:val="24"/>
        </w:rPr>
      </w:pPr>
      <w:r w:rsidRPr="00F1109F">
        <w:rPr>
          <w:color w:val="auto"/>
          <w:sz w:val="24"/>
          <w:szCs w:val="24"/>
        </w:rPr>
        <w:t xml:space="preserve">Федерального закона от 14.07.2022 </w:t>
      </w:r>
      <w:r w:rsidR="00596ADD" w:rsidRPr="00F1109F">
        <w:rPr>
          <w:color w:val="auto"/>
          <w:sz w:val="24"/>
          <w:szCs w:val="24"/>
        </w:rPr>
        <w:t>№</w:t>
      </w:r>
      <w:r w:rsidRPr="00F1109F">
        <w:rPr>
          <w:color w:val="auto"/>
          <w:sz w:val="24"/>
          <w:szCs w:val="24"/>
        </w:rPr>
        <w:t xml:space="preserve"> 263-ФЗ </w:t>
      </w:r>
      <w:r w:rsidR="00596ADD" w:rsidRPr="00F1109F">
        <w:rPr>
          <w:color w:val="auto"/>
          <w:sz w:val="24"/>
          <w:szCs w:val="24"/>
        </w:rPr>
        <w:t>«</w:t>
      </w:r>
      <w:r w:rsidRPr="00F1109F">
        <w:rPr>
          <w:color w:val="auto"/>
          <w:sz w:val="24"/>
          <w:szCs w:val="24"/>
        </w:rPr>
        <w:t>О внесении изменений в части первую и вторую Налогового кодекса Российской Федерации</w:t>
      </w:r>
      <w:r w:rsidR="00596ADD" w:rsidRPr="00F1109F">
        <w:rPr>
          <w:color w:val="auto"/>
          <w:sz w:val="24"/>
          <w:szCs w:val="24"/>
        </w:rPr>
        <w:t>»</w:t>
      </w:r>
      <w:r w:rsidRPr="00F1109F">
        <w:rPr>
          <w:color w:val="auto"/>
          <w:sz w:val="24"/>
          <w:szCs w:val="24"/>
        </w:rPr>
        <w:t>;</w:t>
      </w:r>
    </w:p>
    <w:p w:rsidR="00CE4669" w:rsidRPr="00F1109F" w:rsidRDefault="00CE4669" w:rsidP="00F1109F">
      <w:pPr>
        <w:numPr>
          <w:ilvl w:val="0"/>
          <w:numId w:val="12"/>
        </w:numPr>
        <w:ind w:left="0" w:firstLine="567"/>
        <w:rPr>
          <w:color w:val="auto"/>
          <w:sz w:val="24"/>
          <w:szCs w:val="24"/>
        </w:rPr>
      </w:pPr>
      <w:r w:rsidRPr="00F1109F">
        <w:rPr>
          <w:color w:val="auto"/>
          <w:sz w:val="24"/>
          <w:szCs w:val="24"/>
        </w:rPr>
        <w:t>Федеральный закон от 02.05.2006 №59-ФЗ «О порядке рассмотрения обращения граждан РФ.</w:t>
      </w:r>
    </w:p>
    <w:p w:rsidR="00CE4669" w:rsidRPr="00F1109F" w:rsidRDefault="00CE4669" w:rsidP="00F1109F">
      <w:pPr>
        <w:numPr>
          <w:ilvl w:val="0"/>
          <w:numId w:val="12"/>
        </w:numPr>
        <w:ind w:left="0" w:firstLine="567"/>
        <w:rPr>
          <w:color w:val="auto"/>
          <w:sz w:val="24"/>
          <w:szCs w:val="24"/>
        </w:rPr>
      </w:pPr>
      <w:r w:rsidRPr="00F1109F">
        <w:rPr>
          <w:color w:val="auto"/>
          <w:sz w:val="24"/>
          <w:szCs w:val="24"/>
        </w:rPr>
        <w:t xml:space="preserve">Федеральный </w:t>
      </w:r>
      <w:r w:rsidRPr="00F1109F">
        <w:rPr>
          <w:rStyle w:val="af"/>
          <w:color w:val="auto"/>
          <w:sz w:val="24"/>
          <w:szCs w:val="24"/>
          <w:u w:val="none"/>
        </w:rPr>
        <w:t>закон</w:t>
      </w:r>
      <w:r w:rsidRPr="00F1109F">
        <w:rPr>
          <w:color w:val="auto"/>
          <w:sz w:val="24"/>
          <w:szCs w:val="24"/>
        </w:rPr>
        <w:t xml:space="preserve"> от 08 августа 2001 г. № 129-ФЗ «О государственной регистрации юридических лиц и индивидуальных предпринимателей» (с изменениями и дополнениями); </w:t>
      </w:r>
    </w:p>
    <w:p w:rsidR="00CE4669" w:rsidRPr="00F1109F" w:rsidRDefault="00CE4669" w:rsidP="00F1109F">
      <w:pPr>
        <w:numPr>
          <w:ilvl w:val="0"/>
          <w:numId w:val="12"/>
        </w:numPr>
        <w:ind w:left="0" w:firstLine="567"/>
        <w:rPr>
          <w:color w:val="auto"/>
          <w:sz w:val="24"/>
          <w:szCs w:val="24"/>
        </w:rPr>
      </w:pPr>
      <w:r w:rsidRPr="00F1109F">
        <w:rPr>
          <w:color w:val="auto"/>
          <w:sz w:val="24"/>
          <w:szCs w:val="24"/>
        </w:rPr>
        <w:t xml:space="preserve">Федеральный закон от 21.12.2021 </w:t>
      </w:r>
      <w:r w:rsidR="00596ADD" w:rsidRPr="00F1109F">
        <w:rPr>
          <w:color w:val="auto"/>
          <w:sz w:val="24"/>
          <w:szCs w:val="24"/>
        </w:rPr>
        <w:t>№</w:t>
      </w:r>
      <w:r w:rsidRPr="00F1109F">
        <w:rPr>
          <w:color w:val="auto"/>
          <w:sz w:val="24"/>
          <w:szCs w:val="24"/>
        </w:rPr>
        <w:t xml:space="preserve"> 414-ФЗ (ред. от 04.08.2023) "Об общих принципах организации публичной власти в субъектах Российской Федерации"; </w:t>
      </w:r>
    </w:p>
    <w:p w:rsidR="00CE4669" w:rsidRPr="00F1109F" w:rsidRDefault="00CE4669" w:rsidP="00F1109F">
      <w:pPr>
        <w:numPr>
          <w:ilvl w:val="0"/>
          <w:numId w:val="12"/>
        </w:numPr>
        <w:ind w:left="0" w:firstLine="567"/>
        <w:rPr>
          <w:color w:val="auto"/>
          <w:sz w:val="24"/>
          <w:szCs w:val="24"/>
        </w:rPr>
      </w:pPr>
      <w:r w:rsidRPr="00F1109F">
        <w:rPr>
          <w:color w:val="auto"/>
          <w:sz w:val="24"/>
          <w:szCs w:val="24"/>
        </w:rPr>
        <w:t xml:space="preserve">Федеральный закон от 27 июля 2004 г. № 79-ФЗ «О государственной гражданской службе Российской Федерации»; </w:t>
      </w:r>
    </w:p>
    <w:p w:rsidR="00CE4669" w:rsidRPr="00F1109F" w:rsidRDefault="00CE4669" w:rsidP="00F1109F">
      <w:pPr>
        <w:numPr>
          <w:ilvl w:val="0"/>
          <w:numId w:val="12"/>
        </w:numPr>
        <w:ind w:left="0" w:firstLine="567"/>
        <w:rPr>
          <w:color w:val="auto"/>
          <w:sz w:val="24"/>
          <w:szCs w:val="24"/>
        </w:rPr>
      </w:pPr>
      <w:r w:rsidRPr="00F1109F">
        <w:rPr>
          <w:color w:val="auto"/>
          <w:sz w:val="24"/>
          <w:szCs w:val="24"/>
        </w:rPr>
        <w:lastRenderedPageBreak/>
        <w:t xml:space="preserve">Федеральный закон от 27 мая 2003 г. № 58-ФЗ «О системе государственной службы Российской Федерации»; </w:t>
      </w:r>
    </w:p>
    <w:p w:rsidR="00CE4669" w:rsidRPr="00F1109F" w:rsidRDefault="00CE4669" w:rsidP="00F1109F">
      <w:pPr>
        <w:numPr>
          <w:ilvl w:val="0"/>
          <w:numId w:val="12"/>
        </w:numPr>
        <w:ind w:left="0" w:firstLine="567"/>
        <w:rPr>
          <w:color w:val="auto"/>
          <w:sz w:val="24"/>
          <w:szCs w:val="24"/>
        </w:rPr>
      </w:pPr>
      <w:r w:rsidRPr="00F1109F">
        <w:rPr>
          <w:color w:val="auto"/>
          <w:sz w:val="24"/>
          <w:szCs w:val="24"/>
        </w:rPr>
        <w:t xml:space="preserve">Федеральный </w:t>
      </w:r>
      <w:r w:rsidRPr="00F1109F">
        <w:rPr>
          <w:rStyle w:val="af"/>
          <w:color w:val="auto"/>
          <w:sz w:val="24"/>
          <w:szCs w:val="24"/>
          <w:u w:val="none"/>
        </w:rPr>
        <w:t>закон</w:t>
      </w:r>
      <w:r w:rsidRPr="00F1109F">
        <w:rPr>
          <w:color w:val="auto"/>
          <w:sz w:val="24"/>
          <w:szCs w:val="24"/>
        </w:rPr>
        <w:t xml:space="preserve"> от 25 декабря 2008 г. № 273-ФЗ «О противодействии коррупции»; </w:t>
      </w:r>
    </w:p>
    <w:p w:rsidR="00CE4669" w:rsidRPr="00F1109F" w:rsidRDefault="00CE4669" w:rsidP="00F1109F">
      <w:pPr>
        <w:numPr>
          <w:ilvl w:val="0"/>
          <w:numId w:val="12"/>
        </w:numPr>
        <w:ind w:left="0" w:firstLine="567"/>
        <w:rPr>
          <w:color w:val="auto"/>
          <w:sz w:val="24"/>
          <w:szCs w:val="24"/>
        </w:rPr>
      </w:pPr>
      <w:r w:rsidRPr="00F1109F">
        <w:rPr>
          <w:color w:val="auto"/>
          <w:sz w:val="24"/>
          <w:szCs w:val="24"/>
        </w:rPr>
        <w:t xml:space="preserve">Федеральный </w:t>
      </w:r>
      <w:r w:rsidRPr="00F1109F">
        <w:rPr>
          <w:rStyle w:val="af"/>
          <w:color w:val="auto"/>
          <w:sz w:val="24"/>
          <w:szCs w:val="24"/>
          <w:u w:val="none"/>
        </w:rPr>
        <w:t>закон</w:t>
      </w:r>
      <w:r w:rsidRPr="00F1109F">
        <w:rPr>
          <w:color w:val="auto"/>
          <w:sz w:val="24"/>
          <w:szCs w:val="24"/>
        </w:rPr>
        <w:t xml:space="preserve"> от 06 октября 2003 г. № 131-ФЗ «Об общих принципах организации местного самоуправления в Российской Федерации»; </w:t>
      </w:r>
    </w:p>
    <w:p w:rsidR="00CE4669" w:rsidRPr="00F1109F" w:rsidRDefault="00CE4669" w:rsidP="00F1109F">
      <w:pPr>
        <w:numPr>
          <w:ilvl w:val="0"/>
          <w:numId w:val="12"/>
        </w:numPr>
        <w:ind w:left="0" w:firstLine="567"/>
        <w:rPr>
          <w:color w:val="auto"/>
          <w:sz w:val="24"/>
          <w:szCs w:val="24"/>
        </w:rPr>
      </w:pPr>
      <w:r w:rsidRPr="00F1109F">
        <w:rPr>
          <w:color w:val="auto"/>
          <w:sz w:val="24"/>
          <w:szCs w:val="24"/>
        </w:rPr>
        <w:t xml:space="preserve">Федеральный </w:t>
      </w:r>
      <w:r w:rsidRPr="00F1109F">
        <w:rPr>
          <w:rStyle w:val="af"/>
          <w:color w:val="auto"/>
          <w:sz w:val="24"/>
          <w:szCs w:val="24"/>
          <w:u w:val="none"/>
        </w:rPr>
        <w:t>закон</w:t>
      </w:r>
      <w:r w:rsidRPr="00F1109F">
        <w:rPr>
          <w:color w:val="auto"/>
          <w:sz w:val="24"/>
          <w:szCs w:val="24"/>
        </w:rPr>
        <w:t xml:space="preserve"> от 09 февраля 2009 г. № 8-ФЗ «Об обеспечении доступа к информации о деятельности государственных органов и органов местного самоуправления»; </w:t>
      </w:r>
    </w:p>
    <w:p w:rsidR="00CE4669" w:rsidRPr="00F1109F" w:rsidRDefault="00CE4669" w:rsidP="00F1109F">
      <w:pPr>
        <w:numPr>
          <w:ilvl w:val="0"/>
          <w:numId w:val="12"/>
        </w:numPr>
        <w:ind w:left="0" w:firstLine="567"/>
        <w:rPr>
          <w:color w:val="auto"/>
          <w:sz w:val="24"/>
          <w:szCs w:val="24"/>
        </w:rPr>
      </w:pPr>
      <w:r w:rsidRPr="00F1109F">
        <w:rPr>
          <w:rStyle w:val="af"/>
          <w:color w:val="auto"/>
          <w:sz w:val="24"/>
          <w:szCs w:val="24"/>
          <w:u w:val="none"/>
        </w:rPr>
        <w:t>Закон</w:t>
      </w:r>
      <w:r w:rsidRPr="00F1109F">
        <w:rPr>
          <w:color w:val="auto"/>
          <w:sz w:val="24"/>
          <w:szCs w:val="24"/>
        </w:rPr>
        <w:t xml:space="preserve"> Российской Федерации от 21 марта 1991 г. № 943-1 «О налоговых органах Российской Федерации»; </w:t>
      </w:r>
    </w:p>
    <w:p w:rsidR="00CE4669" w:rsidRPr="00F1109F" w:rsidRDefault="00CE4669" w:rsidP="00F1109F">
      <w:pPr>
        <w:numPr>
          <w:ilvl w:val="0"/>
          <w:numId w:val="12"/>
        </w:numPr>
        <w:ind w:left="0" w:firstLine="567"/>
        <w:rPr>
          <w:color w:val="auto"/>
          <w:sz w:val="24"/>
          <w:szCs w:val="24"/>
        </w:rPr>
      </w:pPr>
      <w:r w:rsidRPr="00F1109F">
        <w:rPr>
          <w:color w:val="auto"/>
          <w:sz w:val="24"/>
          <w:szCs w:val="24"/>
        </w:rPr>
        <w:t xml:space="preserve">Федеральный </w:t>
      </w:r>
      <w:r w:rsidRPr="00F1109F">
        <w:rPr>
          <w:rStyle w:val="af"/>
          <w:color w:val="auto"/>
          <w:sz w:val="24"/>
          <w:szCs w:val="24"/>
          <w:u w:val="none"/>
        </w:rPr>
        <w:t>закон</w:t>
      </w:r>
      <w:r w:rsidRPr="00F1109F">
        <w:rPr>
          <w:color w:val="auto"/>
          <w:sz w:val="24"/>
          <w:szCs w:val="24"/>
        </w:rPr>
        <w:t xml:space="preserve"> от 27 июля 2006 г. № 152-ФЗ «О персональных данных»;</w:t>
      </w:r>
    </w:p>
    <w:p w:rsidR="00CE4669" w:rsidRPr="00F1109F" w:rsidRDefault="00CE4669" w:rsidP="00F1109F">
      <w:pPr>
        <w:numPr>
          <w:ilvl w:val="0"/>
          <w:numId w:val="12"/>
        </w:numPr>
        <w:ind w:left="0" w:firstLine="567"/>
        <w:rPr>
          <w:color w:val="auto"/>
          <w:sz w:val="24"/>
          <w:szCs w:val="24"/>
        </w:rPr>
      </w:pPr>
      <w:r w:rsidRPr="00F1109F">
        <w:rPr>
          <w:rStyle w:val="af"/>
          <w:color w:val="auto"/>
          <w:sz w:val="24"/>
          <w:szCs w:val="24"/>
          <w:u w:val="none"/>
        </w:rPr>
        <w:t>Указ</w:t>
      </w:r>
      <w:r w:rsidRPr="00F1109F">
        <w:rPr>
          <w:color w:val="auto"/>
          <w:sz w:val="24"/>
          <w:szCs w:val="24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</w:t>
      </w:r>
    </w:p>
    <w:p w:rsidR="00CE4669" w:rsidRPr="00F1109F" w:rsidRDefault="00CE4669" w:rsidP="00F1109F">
      <w:pPr>
        <w:numPr>
          <w:ilvl w:val="0"/>
          <w:numId w:val="12"/>
        </w:numPr>
        <w:ind w:left="0" w:firstLine="567"/>
        <w:rPr>
          <w:color w:val="auto"/>
          <w:sz w:val="24"/>
          <w:szCs w:val="24"/>
        </w:rPr>
      </w:pPr>
      <w:r w:rsidRPr="00F1109F">
        <w:rPr>
          <w:rStyle w:val="af"/>
          <w:color w:val="auto"/>
          <w:sz w:val="24"/>
          <w:szCs w:val="24"/>
          <w:u w:val="none"/>
        </w:rPr>
        <w:t>Указ</w:t>
      </w:r>
      <w:r w:rsidRPr="00F1109F">
        <w:rPr>
          <w:color w:val="auto"/>
          <w:sz w:val="24"/>
          <w:szCs w:val="24"/>
        </w:rPr>
        <w:t xml:space="preserve"> Президента Российской Федерации от 19 мая 2008 г. № 815 «О мерах по противодействию коррупции»; </w:t>
      </w:r>
    </w:p>
    <w:p w:rsidR="00CE4669" w:rsidRPr="00F1109F" w:rsidRDefault="00CE4669" w:rsidP="00F1109F">
      <w:pPr>
        <w:numPr>
          <w:ilvl w:val="0"/>
          <w:numId w:val="12"/>
        </w:numPr>
        <w:ind w:left="0" w:firstLine="567"/>
        <w:rPr>
          <w:color w:val="auto"/>
          <w:sz w:val="24"/>
          <w:szCs w:val="24"/>
        </w:rPr>
      </w:pPr>
      <w:r w:rsidRPr="00F1109F">
        <w:rPr>
          <w:rStyle w:val="af"/>
          <w:color w:val="auto"/>
          <w:sz w:val="24"/>
          <w:szCs w:val="24"/>
          <w:u w:val="none"/>
        </w:rPr>
        <w:t>Указ</w:t>
      </w:r>
      <w:r w:rsidRPr="00F1109F">
        <w:rPr>
          <w:color w:val="auto"/>
          <w:sz w:val="24"/>
          <w:szCs w:val="24"/>
        </w:rPr>
        <w:t xml:space="preserve"> Президента Российской Федерации от 7 мая 2012 г. № 601 «Об основных направлениях совершенствования системы государственного управления</w:t>
      </w:r>
    </w:p>
    <w:p w:rsidR="00CE4669" w:rsidRPr="00F1109F" w:rsidRDefault="00CE4669" w:rsidP="00F1109F">
      <w:pPr>
        <w:numPr>
          <w:ilvl w:val="0"/>
          <w:numId w:val="12"/>
        </w:numPr>
        <w:ind w:left="0" w:firstLine="567"/>
        <w:rPr>
          <w:color w:val="auto"/>
          <w:sz w:val="24"/>
          <w:szCs w:val="24"/>
        </w:rPr>
      </w:pPr>
      <w:r w:rsidRPr="00F1109F">
        <w:rPr>
          <w:color w:val="auto"/>
          <w:sz w:val="24"/>
          <w:szCs w:val="24"/>
        </w:rPr>
        <w:t>П</w:t>
      </w:r>
      <w:r w:rsidRPr="00F1109F">
        <w:rPr>
          <w:rStyle w:val="af"/>
          <w:color w:val="auto"/>
          <w:sz w:val="24"/>
          <w:szCs w:val="24"/>
          <w:u w:val="none"/>
        </w:rPr>
        <w:t>остановление</w:t>
      </w:r>
      <w:r w:rsidRPr="00F1109F">
        <w:rPr>
          <w:color w:val="auto"/>
          <w:sz w:val="24"/>
          <w:szCs w:val="24"/>
        </w:rPr>
        <w:t xml:space="preserve"> Правительства Российской Федерации от 30 сентября 2004 г. № 506 «Об утверждении Положения о Федеральной налоговой службе»;</w:t>
      </w:r>
    </w:p>
    <w:p w:rsidR="00CE4669" w:rsidRPr="00F1109F" w:rsidRDefault="00CE4669" w:rsidP="00F1109F">
      <w:pPr>
        <w:numPr>
          <w:ilvl w:val="0"/>
          <w:numId w:val="12"/>
        </w:numPr>
        <w:ind w:left="0" w:firstLine="567"/>
        <w:rPr>
          <w:sz w:val="24"/>
          <w:szCs w:val="24"/>
        </w:rPr>
      </w:pPr>
      <w:r w:rsidRPr="00F1109F">
        <w:rPr>
          <w:color w:val="auto"/>
          <w:sz w:val="24"/>
          <w:szCs w:val="24"/>
        </w:rPr>
        <w:t xml:space="preserve">Постановление Правительства </w:t>
      </w:r>
      <w:r w:rsidRPr="00F1109F">
        <w:rPr>
          <w:sz w:val="24"/>
          <w:szCs w:val="24"/>
        </w:rPr>
        <w:t xml:space="preserve">Российской Федерации от 29 декабря 2007 г. № 995 «О порядке осуществления федеральными органами государственной власти (государственными органами)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Федерации бюджетных полномочий главных администраторов доходов бюджетов бюджетной системы Российской Федерации»; </w:t>
      </w:r>
    </w:p>
    <w:p w:rsidR="00CE4669" w:rsidRPr="00F1109F" w:rsidRDefault="00CE4669" w:rsidP="00F1109F">
      <w:pPr>
        <w:numPr>
          <w:ilvl w:val="0"/>
          <w:numId w:val="12"/>
        </w:numPr>
        <w:ind w:left="0" w:firstLine="567"/>
        <w:rPr>
          <w:sz w:val="24"/>
          <w:szCs w:val="24"/>
        </w:rPr>
      </w:pPr>
      <w:r w:rsidRPr="00F1109F">
        <w:rPr>
          <w:sz w:val="24"/>
          <w:szCs w:val="24"/>
        </w:rPr>
        <w:t xml:space="preserve">Приказ Министерства финансов Российской Федерации от 18 ноября 2022 г. № 176н «О внесении изменений в приказ Министерства финансов Российской Федерации от 24 мая 2022 г. № 82н ̋О Порядке формирования и применения кодов бюджетной классификации Российской Федерации, их структуре и принципах назначения»; </w:t>
      </w:r>
    </w:p>
    <w:p w:rsidR="00CE4669" w:rsidRPr="00F1109F" w:rsidRDefault="00CE4669" w:rsidP="00F1109F">
      <w:pPr>
        <w:numPr>
          <w:ilvl w:val="0"/>
          <w:numId w:val="12"/>
        </w:numPr>
        <w:ind w:left="0" w:firstLine="567"/>
        <w:rPr>
          <w:sz w:val="24"/>
          <w:szCs w:val="24"/>
        </w:rPr>
      </w:pPr>
      <w:r w:rsidRPr="00F1109F">
        <w:rPr>
          <w:sz w:val="24"/>
          <w:szCs w:val="24"/>
        </w:rPr>
        <w:t xml:space="preserve">Приказ Минфина России № 65н, ФНС Российской Федерации № ММ-3-1/295@ от 30 июня 2008 г. </w:t>
      </w:r>
      <w:r w:rsidR="00596ADD" w:rsidRPr="00F1109F">
        <w:rPr>
          <w:sz w:val="24"/>
          <w:szCs w:val="24"/>
        </w:rPr>
        <w:t>«</w:t>
      </w:r>
      <w:r w:rsidRPr="00F1109F">
        <w:rPr>
          <w:sz w:val="24"/>
          <w:szCs w:val="24"/>
        </w:rPr>
        <w:t>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 августа 2004 г. № 410</w:t>
      </w:r>
      <w:r w:rsidR="00596ADD" w:rsidRPr="00F1109F">
        <w:rPr>
          <w:sz w:val="24"/>
          <w:szCs w:val="24"/>
        </w:rPr>
        <w:t>»</w:t>
      </w:r>
      <w:r w:rsidRPr="00F1109F">
        <w:rPr>
          <w:sz w:val="24"/>
          <w:szCs w:val="24"/>
        </w:rPr>
        <w:t>;</w:t>
      </w:r>
    </w:p>
    <w:p w:rsidR="00CE4669" w:rsidRPr="00F1109F" w:rsidRDefault="00CE4669" w:rsidP="00F1109F">
      <w:pPr>
        <w:numPr>
          <w:ilvl w:val="0"/>
          <w:numId w:val="12"/>
        </w:numPr>
        <w:ind w:left="0" w:firstLine="567"/>
        <w:rPr>
          <w:sz w:val="24"/>
          <w:szCs w:val="24"/>
        </w:rPr>
      </w:pPr>
      <w:r w:rsidRPr="00F1109F">
        <w:rPr>
          <w:sz w:val="24"/>
          <w:szCs w:val="24"/>
        </w:rPr>
        <w:t xml:space="preserve">Приказ ФНС России от 14.03.2016 № ММВ-7-16/132 </w:t>
      </w:r>
      <w:r w:rsidR="00596ADD" w:rsidRPr="00F1109F">
        <w:rPr>
          <w:sz w:val="24"/>
          <w:szCs w:val="24"/>
        </w:rPr>
        <w:t>«</w:t>
      </w:r>
      <w:r w:rsidRPr="00F1109F">
        <w:rPr>
          <w:sz w:val="24"/>
          <w:szCs w:val="24"/>
        </w:rPr>
        <w:t>Об утверждении Основных положений об осуществлении внутреннего контроля деятельности по технологическим процессам ФНС России</w:t>
      </w:r>
      <w:r w:rsidR="00596ADD" w:rsidRPr="00F1109F">
        <w:rPr>
          <w:sz w:val="24"/>
          <w:szCs w:val="24"/>
        </w:rPr>
        <w:t>»</w:t>
      </w:r>
    </w:p>
    <w:p w:rsidR="00CE4669" w:rsidRPr="00F1109F" w:rsidRDefault="00CE4669" w:rsidP="00CE4669">
      <w:pPr>
        <w:rPr>
          <w:sz w:val="24"/>
          <w:szCs w:val="24"/>
        </w:rPr>
      </w:pPr>
      <w:r w:rsidRPr="00F1109F">
        <w:rPr>
          <w:sz w:val="24"/>
          <w:szCs w:val="24"/>
        </w:rPr>
        <w:t>Гражданский служащий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CE4669" w:rsidRPr="00F1109F" w:rsidRDefault="00CE4669" w:rsidP="00CE4669">
      <w:pPr>
        <w:rPr>
          <w:sz w:val="24"/>
          <w:szCs w:val="24"/>
        </w:rPr>
      </w:pPr>
      <w:r w:rsidRPr="00F1109F">
        <w:rPr>
          <w:sz w:val="24"/>
          <w:szCs w:val="24"/>
        </w:rPr>
        <w:t xml:space="preserve">6.3.2.2 Иные профессиональные знания: </w:t>
      </w:r>
    </w:p>
    <w:p w:rsidR="00CE4669" w:rsidRPr="00F1109F" w:rsidRDefault="00CE4669" w:rsidP="00F1109F">
      <w:pPr>
        <w:numPr>
          <w:ilvl w:val="0"/>
          <w:numId w:val="13"/>
        </w:numPr>
        <w:ind w:left="0" w:firstLine="567"/>
        <w:rPr>
          <w:sz w:val="24"/>
          <w:szCs w:val="24"/>
        </w:rPr>
      </w:pPr>
      <w:r w:rsidRPr="00F1109F">
        <w:rPr>
          <w:sz w:val="24"/>
          <w:szCs w:val="24"/>
        </w:rPr>
        <w:t xml:space="preserve">основы экономики, финансов и кредита, бухгалтерского и налогового учета; </w:t>
      </w:r>
    </w:p>
    <w:p w:rsidR="00CE4669" w:rsidRPr="00F1109F" w:rsidRDefault="00CE4669" w:rsidP="00F1109F">
      <w:pPr>
        <w:numPr>
          <w:ilvl w:val="0"/>
          <w:numId w:val="13"/>
        </w:numPr>
        <w:ind w:left="0" w:firstLine="567"/>
        <w:rPr>
          <w:sz w:val="24"/>
          <w:szCs w:val="24"/>
        </w:rPr>
      </w:pPr>
      <w:r w:rsidRPr="00F1109F">
        <w:rPr>
          <w:sz w:val="24"/>
          <w:szCs w:val="24"/>
        </w:rPr>
        <w:t xml:space="preserve">основы налогообложения; </w:t>
      </w:r>
    </w:p>
    <w:p w:rsidR="00CE4669" w:rsidRPr="00F1109F" w:rsidRDefault="00CE4669" w:rsidP="00F1109F">
      <w:pPr>
        <w:numPr>
          <w:ilvl w:val="0"/>
          <w:numId w:val="13"/>
        </w:numPr>
        <w:ind w:left="0" w:firstLine="567"/>
        <w:rPr>
          <w:sz w:val="24"/>
          <w:szCs w:val="24"/>
        </w:rPr>
      </w:pPr>
      <w:r w:rsidRPr="00F1109F">
        <w:rPr>
          <w:sz w:val="24"/>
          <w:szCs w:val="24"/>
        </w:rPr>
        <w:t xml:space="preserve">общие положения о налоговом контроле; </w:t>
      </w:r>
    </w:p>
    <w:p w:rsidR="00CE4669" w:rsidRPr="00F1109F" w:rsidRDefault="00CE4669" w:rsidP="00F1109F">
      <w:pPr>
        <w:numPr>
          <w:ilvl w:val="0"/>
          <w:numId w:val="13"/>
        </w:numPr>
        <w:ind w:left="0" w:firstLine="567"/>
        <w:rPr>
          <w:sz w:val="24"/>
          <w:szCs w:val="24"/>
        </w:rPr>
      </w:pPr>
      <w:r w:rsidRPr="00F1109F">
        <w:rPr>
          <w:sz w:val="24"/>
          <w:szCs w:val="24"/>
        </w:rPr>
        <w:t xml:space="preserve">принципы формирования бюджетной системы Российской Федерации; </w:t>
      </w:r>
    </w:p>
    <w:p w:rsidR="00CE4669" w:rsidRPr="00F1109F" w:rsidRDefault="00CE4669" w:rsidP="00F1109F">
      <w:pPr>
        <w:numPr>
          <w:ilvl w:val="0"/>
          <w:numId w:val="13"/>
        </w:numPr>
        <w:ind w:left="0" w:firstLine="567"/>
        <w:rPr>
          <w:sz w:val="24"/>
          <w:szCs w:val="24"/>
        </w:rPr>
      </w:pPr>
      <w:r w:rsidRPr="00F1109F">
        <w:rPr>
          <w:sz w:val="24"/>
          <w:szCs w:val="24"/>
        </w:rPr>
        <w:t xml:space="preserve">принципы формирования налоговой системы Российской Федерации; </w:t>
      </w:r>
    </w:p>
    <w:p w:rsidR="00CE4669" w:rsidRPr="00F1109F" w:rsidRDefault="00CE4669" w:rsidP="00F1109F">
      <w:pPr>
        <w:numPr>
          <w:ilvl w:val="0"/>
          <w:numId w:val="13"/>
        </w:numPr>
        <w:ind w:left="0" w:firstLine="567"/>
        <w:rPr>
          <w:sz w:val="24"/>
          <w:szCs w:val="24"/>
        </w:rPr>
      </w:pPr>
      <w:r w:rsidRPr="00F1109F">
        <w:rPr>
          <w:sz w:val="24"/>
          <w:szCs w:val="24"/>
        </w:rPr>
        <w:t xml:space="preserve">принципы налогового администрирования; основные концепции гражданской службы; </w:t>
      </w:r>
    </w:p>
    <w:p w:rsidR="00CE4669" w:rsidRPr="00F1109F" w:rsidRDefault="00CE4669" w:rsidP="00F1109F">
      <w:pPr>
        <w:numPr>
          <w:ilvl w:val="0"/>
          <w:numId w:val="13"/>
        </w:numPr>
        <w:ind w:left="0" w:firstLine="567"/>
        <w:rPr>
          <w:sz w:val="24"/>
          <w:szCs w:val="24"/>
        </w:rPr>
      </w:pPr>
      <w:r w:rsidRPr="00F1109F">
        <w:rPr>
          <w:sz w:val="24"/>
          <w:szCs w:val="24"/>
        </w:rPr>
        <w:t>меры по профилактике и противодействию коррупции на гражданской службе.</w:t>
      </w:r>
    </w:p>
    <w:p w:rsidR="00CE4669" w:rsidRPr="00F1109F" w:rsidRDefault="00CE4669" w:rsidP="00CE4669">
      <w:pPr>
        <w:rPr>
          <w:sz w:val="24"/>
          <w:szCs w:val="24"/>
        </w:rPr>
      </w:pPr>
      <w:r w:rsidRPr="00F1109F">
        <w:rPr>
          <w:sz w:val="24"/>
          <w:szCs w:val="24"/>
        </w:rPr>
        <w:t xml:space="preserve">6.3.3 Наличие функциональных знаний: </w:t>
      </w:r>
    </w:p>
    <w:p w:rsidR="00CE4669" w:rsidRPr="00F1109F" w:rsidRDefault="00CE4669" w:rsidP="00F1109F">
      <w:pPr>
        <w:ind w:firstLine="567"/>
        <w:rPr>
          <w:sz w:val="24"/>
          <w:szCs w:val="24"/>
        </w:rPr>
      </w:pPr>
      <w:r w:rsidRPr="00F1109F">
        <w:rPr>
          <w:sz w:val="24"/>
          <w:szCs w:val="24"/>
        </w:rPr>
        <w:t>•</w:t>
      </w:r>
      <w:r w:rsidRPr="00F1109F">
        <w:rPr>
          <w:sz w:val="24"/>
          <w:szCs w:val="24"/>
        </w:rPr>
        <w:tab/>
        <w:t>Понятие, процедура рассмотрения обращений налогоплательщиков.</w:t>
      </w:r>
    </w:p>
    <w:p w:rsidR="00CE4669" w:rsidRPr="00F1109F" w:rsidRDefault="00CE4669" w:rsidP="00CE4669">
      <w:pPr>
        <w:rPr>
          <w:sz w:val="24"/>
          <w:szCs w:val="24"/>
        </w:rPr>
      </w:pPr>
      <w:r w:rsidRPr="00F1109F">
        <w:rPr>
          <w:sz w:val="24"/>
          <w:szCs w:val="24"/>
        </w:rPr>
        <w:t>6.3.4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 и организовывать работу; коммуникативные умения.</w:t>
      </w:r>
    </w:p>
    <w:p w:rsidR="00CE4669" w:rsidRPr="00F1109F" w:rsidRDefault="00CE4669" w:rsidP="00CE4669">
      <w:pPr>
        <w:rPr>
          <w:sz w:val="24"/>
          <w:szCs w:val="24"/>
        </w:rPr>
      </w:pPr>
      <w:r w:rsidRPr="00F1109F">
        <w:rPr>
          <w:sz w:val="24"/>
          <w:szCs w:val="24"/>
        </w:rPr>
        <w:lastRenderedPageBreak/>
        <w:t>6.3.5 Наличие профессиональных умений: необходимых для выполнения работы в сфере, соответствующей направлению деятельности отдела,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Инспекции, выявления факта наличия конфликта интересов, оценки коррупционных рисков.</w:t>
      </w:r>
    </w:p>
    <w:p w:rsidR="00CE4669" w:rsidRPr="00F1109F" w:rsidRDefault="00CE4669" w:rsidP="00CE4669">
      <w:pPr>
        <w:rPr>
          <w:sz w:val="24"/>
          <w:szCs w:val="24"/>
        </w:rPr>
      </w:pPr>
      <w:r w:rsidRPr="00F1109F">
        <w:rPr>
          <w:sz w:val="24"/>
          <w:szCs w:val="24"/>
        </w:rPr>
        <w:t>6.3.6 Наличие функциональных умений: подготовка методических рекомендаций, разъяснений.</w:t>
      </w:r>
    </w:p>
    <w:p w:rsidR="005F14B1" w:rsidRPr="00F1109F" w:rsidRDefault="005F14B1">
      <w:pPr>
        <w:rPr>
          <w:sz w:val="14"/>
          <w:szCs w:val="24"/>
        </w:rPr>
      </w:pPr>
    </w:p>
    <w:p w:rsidR="005F14B1" w:rsidRPr="00F1109F" w:rsidRDefault="00E72FE1">
      <w:pPr>
        <w:widowControl w:val="0"/>
        <w:jc w:val="center"/>
        <w:rPr>
          <w:b/>
          <w:sz w:val="24"/>
          <w:szCs w:val="24"/>
        </w:rPr>
      </w:pPr>
      <w:r w:rsidRPr="00F1109F">
        <w:rPr>
          <w:b/>
          <w:sz w:val="24"/>
          <w:szCs w:val="24"/>
        </w:rPr>
        <w:t>III. Должностные обязанности</w:t>
      </w:r>
    </w:p>
    <w:p w:rsidR="005F14B1" w:rsidRPr="00F1109F" w:rsidRDefault="005F14B1">
      <w:pPr>
        <w:widowControl w:val="0"/>
        <w:jc w:val="center"/>
        <w:rPr>
          <w:b/>
          <w:sz w:val="16"/>
          <w:szCs w:val="24"/>
        </w:rPr>
      </w:pPr>
    </w:p>
    <w:p w:rsidR="005F14B1" w:rsidRPr="00F1109F" w:rsidRDefault="00394571" w:rsidP="00596ADD">
      <w:pPr>
        <w:widowControl w:val="0"/>
        <w:shd w:val="clear" w:color="auto" w:fill="FFFFFF" w:themeFill="background1"/>
        <w:rPr>
          <w:color w:val="auto"/>
          <w:sz w:val="24"/>
          <w:szCs w:val="24"/>
        </w:rPr>
      </w:pPr>
      <w:r w:rsidRPr="00F1109F">
        <w:rPr>
          <w:color w:val="auto"/>
          <w:sz w:val="24"/>
          <w:szCs w:val="24"/>
        </w:rPr>
        <w:t>7. </w:t>
      </w:r>
      <w:r w:rsidR="00596ADD" w:rsidRPr="00F1109F">
        <w:rPr>
          <w:color w:val="auto"/>
          <w:sz w:val="24"/>
          <w:szCs w:val="24"/>
        </w:rPr>
        <w:t xml:space="preserve">Основные обязанности </w:t>
      </w:r>
      <w:r w:rsidR="00596ADD" w:rsidRPr="00F1109F">
        <w:rPr>
          <w:color w:val="auto"/>
          <w:sz w:val="24"/>
          <w:szCs w:val="24"/>
          <w:shd w:val="clear" w:color="auto" w:fill="FFFFFF" w:themeFill="background1"/>
        </w:rPr>
        <w:t>главного государственного налогового инспектора</w:t>
      </w:r>
      <w:r w:rsidR="00596ADD" w:rsidRPr="00F1109F">
        <w:rPr>
          <w:color w:val="auto"/>
          <w:sz w:val="24"/>
          <w:szCs w:val="24"/>
        </w:rPr>
        <w:t>, а также ограничения, запреты и требования, установлены статьями 15-18, 20, 20.1, 20.2, 20.3 Федерального закона от 27.07.2004 № 79-ФЗ «О государственной гражданской службе Российской Федерации» (далее - Федеральный закон №79-ФЗ).</w:t>
      </w:r>
    </w:p>
    <w:p w:rsidR="00AC1EFC" w:rsidRPr="00F1109F" w:rsidRDefault="00AC1EFC" w:rsidP="00AC1EFC">
      <w:pPr>
        <w:widowControl w:val="0"/>
        <w:rPr>
          <w:sz w:val="24"/>
          <w:szCs w:val="24"/>
        </w:rPr>
      </w:pPr>
      <w:r w:rsidRPr="00F1109F">
        <w:rPr>
          <w:sz w:val="24"/>
          <w:szCs w:val="24"/>
        </w:rPr>
        <w:t xml:space="preserve">8. В целях реализации задач и функций, возложенных на отдел учета налоговых поступлений, </w:t>
      </w:r>
      <w:r w:rsidR="00596ADD" w:rsidRPr="00F1109F">
        <w:rPr>
          <w:sz w:val="24"/>
          <w:szCs w:val="24"/>
        </w:rPr>
        <w:t>главный государственный налоговый инспектор</w:t>
      </w:r>
      <w:r w:rsidRPr="00F1109F">
        <w:rPr>
          <w:sz w:val="24"/>
          <w:szCs w:val="24"/>
        </w:rPr>
        <w:t xml:space="preserve"> обязан: </w:t>
      </w:r>
    </w:p>
    <w:p w:rsidR="00AC1EFC" w:rsidRPr="00F1109F" w:rsidRDefault="00AC1EFC" w:rsidP="00F1109F">
      <w:pPr>
        <w:widowControl w:val="0"/>
        <w:numPr>
          <w:ilvl w:val="0"/>
          <w:numId w:val="15"/>
        </w:numPr>
        <w:ind w:left="0" w:firstLine="567"/>
        <w:contextualSpacing/>
        <w:rPr>
          <w:sz w:val="24"/>
          <w:szCs w:val="24"/>
        </w:rPr>
      </w:pPr>
      <w:r w:rsidRPr="00F1109F">
        <w:rPr>
          <w:sz w:val="24"/>
          <w:szCs w:val="24"/>
        </w:rPr>
        <w:t>проводить мониторинг получения, обработки и сортировки документов в рамках техпроцесса 103.06.15.02.0010 «Автоматическая обработка данных УФК» в условиях введения института ЕНС;</w:t>
      </w:r>
    </w:p>
    <w:p w:rsidR="00AC1EFC" w:rsidRPr="00F1109F" w:rsidRDefault="00AC1EFC" w:rsidP="00F1109F">
      <w:pPr>
        <w:widowControl w:val="0"/>
        <w:numPr>
          <w:ilvl w:val="0"/>
          <w:numId w:val="14"/>
        </w:numPr>
        <w:ind w:left="0" w:firstLine="567"/>
        <w:contextualSpacing/>
        <w:rPr>
          <w:sz w:val="24"/>
          <w:szCs w:val="24"/>
        </w:rPr>
      </w:pPr>
      <w:r w:rsidRPr="00F1109F">
        <w:rPr>
          <w:sz w:val="24"/>
          <w:szCs w:val="24"/>
        </w:rPr>
        <w:t>проводить мониторинг ГИС ГМП по приему и обработке платежей и сведений об исполнении операций в условиях применения ЕНС в рамках АИС «Налог-3»;</w:t>
      </w:r>
    </w:p>
    <w:p w:rsidR="00AC1EFC" w:rsidRPr="00F1109F" w:rsidRDefault="00AC1EFC" w:rsidP="00F1109F">
      <w:pPr>
        <w:widowControl w:val="0"/>
        <w:numPr>
          <w:ilvl w:val="0"/>
          <w:numId w:val="14"/>
        </w:numPr>
        <w:ind w:left="0" w:firstLine="567"/>
        <w:contextualSpacing/>
        <w:rPr>
          <w:sz w:val="24"/>
          <w:szCs w:val="24"/>
        </w:rPr>
      </w:pPr>
      <w:r w:rsidRPr="00F1109F">
        <w:rPr>
          <w:sz w:val="24"/>
          <w:szCs w:val="24"/>
        </w:rPr>
        <w:t>проводить мониторинг ведения ОКНО налогоплательщика в соответствии с п.8, п.10 ст.45 НК РФ, в части принадлежности сумм денежных средств, перечисленных и (или) признаваемых в качестве единого налогового платежа на основании учтенной на едином налоговом счете налогоплательщика суммы его совокупной обязанности;</w:t>
      </w:r>
    </w:p>
    <w:p w:rsidR="00AC1EFC" w:rsidRPr="00F1109F" w:rsidRDefault="00AC1EFC" w:rsidP="00F1109F">
      <w:pPr>
        <w:widowControl w:val="0"/>
        <w:numPr>
          <w:ilvl w:val="0"/>
          <w:numId w:val="14"/>
        </w:numPr>
        <w:ind w:left="0" w:firstLine="567"/>
        <w:contextualSpacing/>
        <w:rPr>
          <w:sz w:val="24"/>
          <w:szCs w:val="24"/>
        </w:rPr>
      </w:pPr>
      <w:r w:rsidRPr="00F1109F">
        <w:rPr>
          <w:sz w:val="24"/>
          <w:szCs w:val="24"/>
        </w:rPr>
        <w:t>проводить мониторинг закрытия ОКНО налогоплательщика по причине миграции в налоговый орган по новому месту учета, в том числе при снятии с учета ЮЛ в связи с реорганизацией путем слияния, присоединения или преобразования, а также осуществлять контроль за открытием ОКНО по новому месту учета налогоплательщика;</w:t>
      </w:r>
    </w:p>
    <w:p w:rsidR="00AC1EFC" w:rsidRPr="00F1109F" w:rsidRDefault="00AC1EFC" w:rsidP="00F1109F">
      <w:pPr>
        <w:widowControl w:val="0"/>
        <w:numPr>
          <w:ilvl w:val="0"/>
          <w:numId w:val="14"/>
        </w:numPr>
        <w:ind w:left="0" w:firstLine="567"/>
        <w:contextualSpacing/>
        <w:rPr>
          <w:sz w:val="24"/>
          <w:szCs w:val="24"/>
        </w:rPr>
      </w:pPr>
      <w:r w:rsidRPr="00F1109F">
        <w:rPr>
          <w:sz w:val="24"/>
          <w:szCs w:val="24"/>
        </w:rPr>
        <w:t>проведение мероприятий по уточнению платежных документов, отнесенных УФК в разряд невыясненных поступлений;</w:t>
      </w:r>
    </w:p>
    <w:p w:rsidR="00AC1EFC" w:rsidRPr="00F1109F" w:rsidRDefault="00AC1EFC" w:rsidP="00F1109F">
      <w:pPr>
        <w:widowControl w:val="0"/>
        <w:numPr>
          <w:ilvl w:val="0"/>
          <w:numId w:val="14"/>
        </w:numPr>
        <w:ind w:left="0" w:firstLine="567"/>
        <w:contextualSpacing/>
        <w:rPr>
          <w:sz w:val="24"/>
          <w:szCs w:val="24"/>
        </w:rPr>
      </w:pPr>
      <w:r w:rsidRPr="00F1109F">
        <w:rPr>
          <w:sz w:val="24"/>
          <w:szCs w:val="24"/>
        </w:rPr>
        <w:t>проведение мероприятий по исправлению ошибок в результате конвертации данных КРСБ в ОКНО ЕНС;</w:t>
      </w:r>
    </w:p>
    <w:p w:rsidR="00AC1EFC" w:rsidRPr="00F1109F" w:rsidRDefault="00AC1EFC" w:rsidP="00F1109F">
      <w:pPr>
        <w:widowControl w:val="0"/>
        <w:numPr>
          <w:ilvl w:val="0"/>
          <w:numId w:val="14"/>
        </w:numPr>
        <w:ind w:left="0" w:firstLine="567"/>
        <w:contextualSpacing/>
        <w:rPr>
          <w:sz w:val="24"/>
          <w:szCs w:val="24"/>
        </w:rPr>
      </w:pPr>
      <w:r w:rsidRPr="00F1109F">
        <w:rPr>
          <w:sz w:val="24"/>
          <w:szCs w:val="24"/>
        </w:rPr>
        <w:t>осуществление взаимодействия с органами местного самоуправления по вопросам передачи информации о начисленных и поступивших в бюджет налогов, и сборов;</w:t>
      </w:r>
    </w:p>
    <w:p w:rsidR="00AC1EFC" w:rsidRPr="00F1109F" w:rsidRDefault="009D6A11" w:rsidP="00F1109F">
      <w:pPr>
        <w:pStyle w:val="ad"/>
        <w:widowControl w:val="0"/>
        <w:numPr>
          <w:ilvl w:val="0"/>
          <w:numId w:val="14"/>
        </w:numPr>
        <w:ind w:left="0" w:firstLine="567"/>
        <w:rPr>
          <w:sz w:val="24"/>
          <w:szCs w:val="24"/>
        </w:rPr>
      </w:pPr>
      <w:r w:rsidRPr="00F1109F">
        <w:rPr>
          <w:sz w:val="24"/>
          <w:szCs w:val="24"/>
        </w:rPr>
        <w:t>осуществлять ведение делопроизводства в отделе по документам, содержащим служебную информацию ограниченного распространения с пометкой «Для служебного пользования»;</w:t>
      </w:r>
    </w:p>
    <w:p w:rsidR="00AC1EFC" w:rsidRPr="00F1109F" w:rsidRDefault="00AC1EFC" w:rsidP="00F1109F">
      <w:pPr>
        <w:widowControl w:val="0"/>
        <w:numPr>
          <w:ilvl w:val="0"/>
          <w:numId w:val="14"/>
        </w:numPr>
        <w:ind w:left="0" w:firstLine="567"/>
        <w:contextualSpacing/>
        <w:rPr>
          <w:sz w:val="24"/>
          <w:szCs w:val="24"/>
        </w:rPr>
      </w:pPr>
      <w:r w:rsidRPr="00F1109F">
        <w:rPr>
          <w:sz w:val="24"/>
          <w:szCs w:val="24"/>
        </w:rPr>
        <w:t xml:space="preserve"> проводить в Отделе экономическую учебу;</w:t>
      </w:r>
    </w:p>
    <w:p w:rsidR="00AC1EFC" w:rsidRPr="00F1109F" w:rsidRDefault="00AC1EFC" w:rsidP="00F1109F">
      <w:pPr>
        <w:widowControl w:val="0"/>
        <w:numPr>
          <w:ilvl w:val="0"/>
          <w:numId w:val="14"/>
        </w:numPr>
        <w:ind w:left="0" w:firstLine="567"/>
        <w:contextualSpacing/>
        <w:rPr>
          <w:sz w:val="24"/>
          <w:szCs w:val="24"/>
        </w:rPr>
      </w:pPr>
      <w:r w:rsidRPr="00F1109F">
        <w:rPr>
          <w:sz w:val="24"/>
          <w:szCs w:val="24"/>
        </w:rPr>
        <w:t xml:space="preserve"> выполнять отдельные поручения начальника отдела учета налоговых поступлений;</w:t>
      </w:r>
    </w:p>
    <w:p w:rsidR="009D6A11" w:rsidRPr="00F1109F" w:rsidRDefault="00AC1EFC" w:rsidP="00F1109F">
      <w:pPr>
        <w:widowControl w:val="0"/>
        <w:numPr>
          <w:ilvl w:val="0"/>
          <w:numId w:val="14"/>
        </w:numPr>
        <w:ind w:left="0" w:firstLine="567"/>
        <w:contextualSpacing/>
        <w:rPr>
          <w:sz w:val="24"/>
          <w:szCs w:val="24"/>
        </w:rPr>
      </w:pPr>
      <w:r w:rsidRPr="00F1109F">
        <w:rPr>
          <w:sz w:val="24"/>
          <w:szCs w:val="24"/>
        </w:rPr>
        <w:t>подготавливать и направлять ответы, связанные с рассмотрением обращений налогоплательщиков в государственный орган в письменной форме или в форме электронного документа (заявления, обращения «Жизненная ситуация», жалоба») в соответствии с Федеральным законом от 02.05.2006 №59-ФЗ «О порядке рассмотрения обращения граждан РФ», входящие в компетенцию отдела;</w:t>
      </w:r>
    </w:p>
    <w:p w:rsidR="009D6A11" w:rsidRPr="00F1109F" w:rsidRDefault="009D6A11" w:rsidP="00F1109F">
      <w:pPr>
        <w:widowControl w:val="0"/>
        <w:numPr>
          <w:ilvl w:val="0"/>
          <w:numId w:val="14"/>
        </w:numPr>
        <w:ind w:left="0" w:firstLine="567"/>
        <w:contextualSpacing/>
        <w:rPr>
          <w:sz w:val="24"/>
          <w:szCs w:val="24"/>
        </w:rPr>
      </w:pPr>
      <w:r w:rsidRPr="00F1109F">
        <w:rPr>
          <w:sz w:val="24"/>
          <w:szCs w:val="24"/>
        </w:rPr>
        <w:t>осуществлять иные обязанности в соответствии с положением об отделе учета налоговых поступлений, а также утвержденной картой внутреннего контроля деятельности по технологическим процессам ФНС России, формируемой на основании перечня операций технологических процессов ФНС России в соответствии с Порядком формирования документов внутреннего контроля.</w:t>
      </w:r>
    </w:p>
    <w:p w:rsidR="00AC1EFC" w:rsidRPr="00F1109F" w:rsidRDefault="00AC1EFC" w:rsidP="00F1109F">
      <w:pPr>
        <w:widowControl w:val="0"/>
        <w:numPr>
          <w:ilvl w:val="0"/>
          <w:numId w:val="14"/>
        </w:numPr>
        <w:ind w:left="0" w:firstLine="567"/>
        <w:contextualSpacing/>
        <w:rPr>
          <w:sz w:val="24"/>
          <w:szCs w:val="24"/>
        </w:rPr>
      </w:pPr>
      <w:r w:rsidRPr="00F1109F">
        <w:rPr>
          <w:sz w:val="24"/>
          <w:szCs w:val="24"/>
        </w:rPr>
        <w:lastRenderedPageBreak/>
        <w:t>использовать в служебной деятельности информационные ресурсы: АИС Налог</w:t>
      </w:r>
      <w:r w:rsidRPr="00F1109F">
        <w:rPr>
          <w:b/>
          <w:sz w:val="24"/>
          <w:szCs w:val="24"/>
        </w:rPr>
        <w:t xml:space="preserve"> </w:t>
      </w:r>
      <w:r w:rsidRPr="00F1109F">
        <w:rPr>
          <w:sz w:val="24"/>
          <w:szCs w:val="24"/>
        </w:rPr>
        <w:t>для исполнения задач, поставленных перед отделом;</w:t>
      </w:r>
    </w:p>
    <w:p w:rsidR="00AC1EFC" w:rsidRPr="00F1109F" w:rsidRDefault="00AC1EFC" w:rsidP="00F1109F">
      <w:pPr>
        <w:widowControl w:val="0"/>
        <w:numPr>
          <w:ilvl w:val="0"/>
          <w:numId w:val="14"/>
        </w:numPr>
        <w:ind w:left="0" w:firstLine="567"/>
        <w:contextualSpacing/>
        <w:rPr>
          <w:sz w:val="24"/>
          <w:szCs w:val="24"/>
        </w:rPr>
      </w:pPr>
      <w:r w:rsidRPr="00F1109F">
        <w:rPr>
          <w:sz w:val="24"/>
          <w:szCs w:val="24"/>
        </w:rPr>
        <w:t>Обеспечить сохранность служебного удостоверения;</w:t>
      </w:r>
    </w:p>
    <w:p w:rsidR="00AC1EFC" w:rsidRPr="00F1109F" w:rsidRDefault="00AC1EFC" w:rsidP="00F1109F">
      <w:pPr>
        <w:widowControl w:val="0"/>
        <w:numPr>
          <w:ilvl w:val="0"/>
          <w:numId w:val="14"/>
        </w:numPr>
        <w:ind w:left="0" w:firstLine="567"/>
        <w:contextualSpacing/>
        <w:rPr>
          <w:sz w:val="24"/>
          <w:szCs w:val="24"/>
        </w:rPr>
      </w:pPr>
      <w:r w:rsidRPr="00F1109F">
        <w:rPr>
          <w:sz w:val="24"/>
          <w:szCs w:val="24"/>
        </w:rPr>
        <w:t>Обеспечивать сохранность государственного имущества, в т. ч. средств вычислительной техники, используемой в служебной деятельности;</w:t>
      </w:r>
    </w:p>
    <w:p w:rsidR="003D6633" w:rsidRPr="00F1109F" w:rsidRDefault="00AC1EFC" w:rsidP="00F1109F">
      <w:pPr>
        <w:widowControl w:val="0"/>
        <w:numPr>
          <w:ilvl w:val="0"/>
          <w:numId w:val="14"/>
        </w:numPr>
        <w:ind w:left="0" w:firstLine="567"/>
        <w:contextualSpacing/>
        <w:rPr>
          <w:sz w:val="24"/>
          <w:szCs w:val="24"/>
        </w:rPr>
      </w:pPr>
      <w:r w:rsidRPr="00F1109F">
        <w:rPr>
          <w:sz w:val="24"/>
          <w:szCs w:val="24"/>
        </w:rPr>
        <w:t>Обеспечивать соблюдения правил использования информационных, сетевых, аппаратных ресурсов, включая требования информационной безопасности, а также треб</w:t>
      </w:r>
      <w:r w:rsidR="00952C01" w:rsidRPr="00F1109F">
        <w:rPr>
          <w:sz w:val="24"/>
          <w:szCs w:val="24"/>
        </w:rPr>
        <w:t>ования внутриобъектового режима.</w:t>
      </w:r>
    </w:p>
    <w:p w:rsidR="00AC1EFC" w:rsidRPr="00F1109F" w:rsidRDefault="00AC1EFC" w:rsidP="00AC1EFC">
      <w:pPr>
        <w:widowControl w:val="0"/>
        <w:rPr>
          <w:sz w:val="24"/>
          <w:szCs w:val="24"/>
        </w:rPr>
      </w:pPr>
      <w:r w:rsidRPr="00F1109F">
        <w:rPr>
          <w:sz w:val="24"/>
          <w:szCs w:val="24"/>
        </w:rPr>
        <w:t xml:space="preserve">9. Главный государственный налоговый инспектор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приказами (распоряжениями) ФНС России, Положением об Инспекции, приказами (распоряжениями) Управления и иными нормативными правовыми актами, поручениями начальника отдела, курирующего заместителя Инспекции, начальника Инспекции. </w:t>
      </w:r>
    </w:p>
    <w:p w:rsidR="00AC1EFC" w:rsidRPr="00F1109F" w:rsidRDefault="00AC1EFC" w:rsidP="00AC1EFC">
      <w:pPr>
        <w:widowControl w:val="0"/>
        <w:rPr>
          <w:sz w:val="16"/>
          <w:szCs w:val="24"/>
        </w:rPr>
      </w:pPr>
    </w:p>
    <w:p w:rsidR="00AC1EFC" w:rsidRPr="00F1109F" w:rsidRDefault="00AC1EFC" w:rsidP="00AC1EFC">
      <w:pPr>
        <w:widowControl w:val="0"/>
        <w:rPr>
          <w:b/>
          <w:sz w:val="24"/>
          <w:szCs w:val="24"/>
        </w:rPr>
      </w:pPr>
      <w:r w:rsidRPr="00F1109F">
        <w:rPr>
          <w:b/>
          <w:sz w:val="24"/>
          <w:szCs w:val="24"/>
        </w:rPr>
        <w:t>IV. Перечень вопросов, по которым гражданский служащий вправе или обязан самостоятельно принимать управленческие и иные решения</w:t>
      </w:r>
    </w:p>
    <w:p w:rsidR="00AC1EFC" w:rsidRPr="00F1109F" w:rsidRDefault="00AC1EFC" w:rsidP="00AC1EFC">
      <w:pPr>
        <w:widowControl w:val="0"/>
        <w:rPr>
          <w:sz w:val="16"/>
          <w:szCs w:val="24"/>
        </w:rPr>
      </w:pPr>
    </w:p>
    <w:p w:rsidR="00AC1EFC" w:rsidRPr="00F1109F" w:rsidRDefault="00AC1EFC" w:rsidP="00AC1EFC">
      <w:pPr>
        <w:widowControl w:val="0"/>
        <w:rPr>
          <w:sz w:val="24"/>
          <w:szCs w:val="24"/>
        </w:rPr>
      </w:pPr>
      <w:r w:rsidRPr="00F1109F">
        <w:rPr>
          <w:sz w:val="24"/>
          <w:szCs w:val="24"/>
        </w:rPr>
        <w:t>10.</w:t>
      </w:r>
      <w:r w:rsidRPr="00F1109F">
        <w:rPr>
          <w:sz w:val="24"/>
          <w:szCs w:val="24"/>
          <w:lang w:val="en-US"/>
        </w:rPr>
        <w:t> </w:t>
      </w:r>
      <w:r w:rsidRPr="00F1109F">
        <w:rPr>
          <w:sz w:val="24"/>
          <w:szCs w:val="24"/>
        </w:rPr>
        <w:t>При исполнении служебных обязанностей главный государственный налоговый инспектор вправе самостоятельно принимать решения по вопросам, определенным настоящим должностным регламентом.</w:t>
      </w:r>
    </w:p>
    <w:p w:rsidR="00AC1EFC" w:rsidRPr="00F1109F" w:rsidRDefault="00AC1EFC" w:rsidP="00AC1EFC">
      <w:pPr>
        <w:widowControl w:val="0"/>
        <w:rPr>
          <w:sz w:val="24"/>
          <w:szCs w:val="24"/>
        </w:rPr>
      </w:pPr>
      <w:r w:rsidRPr="00F1109F">
        <w:rPr>
          <w:sz w:val="24"/>
          <w:szCs w:val="24"/>
        </w:rPr>
        <w:t xml:space="preserve">11. При исполнении служебных обязанностей </w:t>
      </w:r>
      <w:r w:rsidR="00160672" w:rsidRPr="00F1109F">
        <w:rPr>
          <w:sz w:val="24"/>
          <w:szCs w:val="24"/>
        </w:rPr>
        <w:t xml:space="preserve">главный государственный налоговый инспектор </w:t>
      </w:r>
      <w:r w:rsidRPr="00F1109F">
        <w:rPr>
          <w:sz w:val="24"/>
          <w:szCs w:val="24"/>
        </w:rPr>
        <w:t>обязан самостоятельно принимать решения по вопросам:</w:t>
      </w:r>
    </w:p>
    <w:p w:rsidR="00AC1EFC" w:rsidRPr="00F1109F" w:rsidRDefault="00AC1EFC" w:rsidP="00AC1EFC">
      <w:pPr>
        <w:widowControl w:val="0"/>
        <w:rPr>
          <w:sz w:val="24"/>
          <w:szCs w:val="24"/>
        </w:rPr>
      </w:pPr>
      <w:r w:rsidRPr="00F1109F">
        <w:rPr>
          <w:sz w:val="24"/>
          <w:szCs w:val="24"/>
        </w:rPr>
        <w:t>-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AC1EFC" w:rsidRPr="00F1109F" w:rsidRDefault="00AC1EFC" w:rsidP="00AC1EFC">
      <w:pPr>
        <w:widowControl w:val="0"/>
        <w:rPr>
          <w:sz w:val="24"/>
          <w:szCs w:val="24"/>
        </w:rPr>
      </w:pPr>
      <w:r w:rsidRPr="00F1109F">
        <w:rPr>
          <w:sz w:val="24"/>
          <w:szCs w:val="24"/>
        </w:rPr>
        <w:t xml:space="preserve">- иным вопросам, относящимся к компетенции </w:t>
      </w:r>
      <w:r w:rsidR="00160672" w:rsidRPr="00F1109F">
        <w:rPr>
          <w:sz w:val="24"/>
          <w:szCs w:val="24"/>
        </w:rPr>
        <w:t>главный государственный налоговый инспектор</w:t>
      </w:r>
      <w:r w:rsidRPr="00F1109F">
        <w:rPr>
          <w:sz w:val="24"/>
          <w:szCs w:val="24"/>
        </w:rPr>
        <w:t>.</w:t>
      </w:r>
    </w:p>
    <w:p w:rsidR="00AC1EFC" w:rsidRPr="00F1109F" w:rsidRDefault="00AC1EFC" w:rsidP="00AC1EFC">
      <w:pPr>
        <w:widowControl w:val="0"/>
        <w:rPr>
          <w:sz w:val="14"/>
          <w:szCs w:val="24"/>
        </w:rPr>
      </w:pPr>
    </w:p>
    <w:p w:rsidR="00AC1EFC" w:rsidRPr="00F1109F" w:rsidRDefault="00AC1EFC" w:rsidP="00160672">
      <w:pPr>
        <w:widowControl w:val="0"/>
        <w:jc w:val="center"/>
        <w:rPr>
          <w:b/>
          <w:sz w:val="24"/>
          <w:szCs w:val="24"/>
        </w:rPr>
      </w:pPr>
      <w:r w:rsidRPr="00F1109F">
        <w:rPr>
          <w:b/>
          <w:sz w:val="24"/>
          <w:szCs w:val="24"/>
        </w:rPr>
        <w:t>V. Перечень вопросов, по которым гражданский служащий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AC1EFC" w:rsidRPr="00F1109F" w:rsidRDefault="00AC1EFC" w:rsidP="00AC1EFC">
      <w:pPr>
        <w:widowControl w:val="0"/>
        <w:rPr>
          <w:b/>
          <w:sz w:val="12"/>
          <w:szCs w:val="24"/>
        </w:rPr>
      </w:pPr>
    </w:p>
    <w:p w:rsidR="00AC1EFC" w:rsidRPr="00F1109F" w:rsidRDefault="00AC1EFC" w:rsidP="00AC1EFC">
      <w:pPr>
        <w:widowControl w:val="0"/>
        <w:rPr>
          <w:sz w:val="24"/>
          <w:szCs w:val="24"/>
        </w:rPr>
      </w:pPr>
      <w:r w:rsidRPr="00F1109F">
        <w:rPr>
          <w:sz w:val="24"/>
          <w:szCs w:val="24"/>
        </w:rPr>
        <w:t>12. Главный государственный налоговый инспектор в соответствии со своей компетенцией вправе участвовать в подготовке (обсуждении) нормативных правовых актов и (или) проектов управленческих и иных решений в пределах своей компетенции и делегированных начальником инспекции полномочий.</w:t>
      </w:r>
    </w:p>
    <w:p w:rsidR="00AC1EFC" w:rsidRPr="00F1109F" w:rsidRDefault="00AC1EFC" w:rsidP="00AC1EFC">
      <w:pPr>
        <w:widowControl w:val="0"/>
        <w:rPr>
          <w:sz w:val="24"/>
          <w:szCs w:val="24"/>
        </w:rPr>
      </w:pPr>
      <w:r w:rsidRPr="00F1109F">
        <w:rPr>
          <w:sz w:val="24"/>
          <w:szCs w:val="24"/>
        </w:rPr>
        <w:t>13 Главный государственный налоговый инспектор в соответствии со своей компетенцией вправе обязан участвовать в подготовке (обсуждении) нормативных проектов документов:</w:t>
      </w:r>
    </w:p>
    <w:p w:rsidR="00AC1EFC" w:rsidRPr="00F1109F" w:rsidRDefault="00AC1EFC" w:rsidP="00AC1EFC">
      <w:pPr>
        <w:widowControl w:val="0"/>
        <w:rPr>
          <w:sz w:val="24"/>
          <w:szCs w:val="24"/>
        </w:rPr>
      </w:pPr>
      <w:r w:rsidRPr="00F1109F">
        <w:rPr>
          <w:sz w:val="24"/>
          <w:szCs w:val="24"/>
        </w:rPr>
        <w:t>- положений об отделе и Инспекции;</w:t>
      </w:r>
    </w:p>
    <w:p w:rsidR="00AC1EFC" w:rsidRPr="00F1109F" w:rsidRDefault="00AC1EFC" w:rsidP="00AC1EFC">
      <w:pPr>
        <w:widowControl w:val="0"/>
        <w:rPr>
          <w:sz w:val="24"/>
          <w:szCs w:val="24"/>
        </w:rPr>
      </w:pPr>
      <w:r w:rsidRPr="00F1109F">
        <w:rPr>
          <w:sz w:val="24"/>
          <w:szCs w:val="24"/>
        </w:rPr>
        <w:t>- графика отпусков гражданских служащих отдела;</w:t>
      </w:r>
    </w:p>
    <w:p w:rsidR="00AC1EFC" w:rsidRPr="00F1109F" w:rsidRDefault="00AC1EFC" w:rsidP="00AC1EFC">
      <w:pPr>
        <w:widowControl w:val="0"/>
        <w:rPr>
          <w:sz w:val="24"/>
          <w:szCs w:val="24"/>
        </w:rPr>
      </w:pPr>
      <w:r w:rsidRPr="00F1109F">
        <w:rPr>
          <w:sz w:val="24"/>
          <w:szCs w:val="24"/>
        </w:rPr>
        <w:t>- иных актов по поручению непосредственного руководителя и руководства Инспекции.</w:t>
      </w:r>
    </w:p>
    <w:p w:rsidR="00160672" w:rsidRPr="00F1109F" w:rsidRDefault="00160672" w:rsidP="00E6443A">
      <w:pPr>
        <w:widowControl w:val="0"/>
        <w:ind w:firstLine="0"/>
        <w:rPr>
          <w:b/>
          <w:sz w:val="14"/>
          <w:szCs w:val="24"/>
        </w:rPr>
      </w:pPr>
    </w:p>
    <w:p w:rsidR="00AC1EFC" w:rsidRPr="00F1109F" w:rsidRDefault="00AC1EFC" w:rsidP="00160672">
      <w:pPr>
        <w:widowControl w:val="0"/>
        <w:jc w:val="center"/>
        <w:rPr>
          <w:b/>
          <w:sz w:val="24"/>
          <w:szCs w:val="24"/>
        </w:rPr>
      </w:pPr>
      <w:r w:rsidRPr="00F1109F">
        <w:rPr>
          <w:b/>
          <w:sz w:val="24"/>
          <w:szCs w:val="24"/>
        </w:rPr>
        <w:t>VI. Сроки и процедуры подготовки, рассмотрения проектов управленческих и иных решений, порядок согласования и</w:t>
      </w:r>
    </w:p>
    <w:p w:rsidR="00AC1EFC" w:rsidRPr="00F1109F" w:rsidRDefault="00AC1EFC" w:rsidP="00160672">
      <w:pPr>
        <w:widowControl w:val="0"/>
        <w:jc w:val="center"/>
        <w:rPr>
          <w:b/>
          <w:sz w:val="24"/>
          <w:szCs w:val="24"/>
        </w:rPr>
      </w:pPr>
      <w:r w:rsidRPr="00F1109F">
        <w:rPr>
          <w:b/>
          <w:sz w:val="24"/>
          <w:szCs w:val="24"/>
        </w:rPr>
        <w:t>принятия данных решений</w:t>
      </w:r>
    </w:p>
    <w:p w:rsidR="00AC1EFC" w:rsidRPr="00F1109F" w:rsidRDefault="00AC1EFC" w:rsidP="00AC1EFC">
      <w:pPr>
        <w:widowControl w:val="0"/>
        <w:rPr>
          <w:sz w:val="12"/>
          <w:szCs w:val="24"/>
        </w:rPr>
      </w:pPr>
    </w:p>
    <w:p w:rsidR="00AC1EFC" w:rsidRPr="00F1109F" w:rsidRDefault="00AC1EFC" w:rsidP="00AC1EFC">
      <w:pPr>
        <w:widowControl w:val="0"/>
        <w:rPr>
          <w:sz w:val="24"/>
          <w:szCs w:val="24"/>
        </w:rPr>
      </w:pPr>
      <w:r w:rsidRPr="00F1109F">
        <w:rPr>
          <w:sz w:val="24"/>
          <w:szCs w:val="24"/>
        </w:rPr>
        <w:t>14. Сроки и процедуры подготовки, рассмотрения проектов управленческих и иных решений, порядок согласования и принятия данных решений главным государственным налоговым инспектором определяются в соответствии с Типовым регламентом взаимодействия федеральных органов исполнительной власти, утвержденным постановлением Правительства Российской Федерации от 19.01.2005 № 30, Типовым регламентом внутренней организации федеральных органов исполнительной власти, утвержденным постановлением Правительства Российской Федерации от 28.07.2005 № 452, Правилами делопроизводства в государственных органах, органах местного самоуправления, утвержденными приказом Федерального архивного агентства от 22.05.2019 № 71 (зарегистрирован Министерством юстиции Российской Федерации 27.12.2019, регистрационный № 57023), а также иными нормативными правовыми актами Российской Федерации.</w:t>
      </w:r>
    </w:p>
    <w:p w:rsidR="00AC1EFC" w:rsidRPr="00F1109F" w:rsidRDefault="00AC1EFC" w:rsidP="00AC1EFC">
      <w:pPr>
        <w:widowControl w:val="0"/>
        <w:rPr>
          <w:b/>
          <w:sz w:val="12"/>
          <w:szCs w:val="24"/>
        </w:rPr>
      </w:pPr>
    </w:p>
    <w:p w:rsidR="00AC1EFC" w:rsidRPr="00F1109F" w:rsidRDefault="00AC1EFC" w:rsidP="00160672">
      <w:pPr>
        <w:widowControl w:val="0"/>
        <w:jc w:val="center"/>
        <w:rPr>
          <w:b/>
          <w:sz w:val="24"/>
          <w:szCs w:val="24"/>
        </w:rPr>
      </w:pPr>
      <w:r w:rsidRPr="00F1109F">
        <w:rPr>
          <w:b/>
          <w:sz w:val="24"/>
          <w:szCs w:val="24"/>
        </w:rPr>
        <w:t>VII. Порядок служебного взаимодействия гражданского</w:t>
      </w:r>
      <w:r w:rsidR="00F1109F">
        <w:rPr>
          <w:b/>
          <w:sz w:val="24"/>
          <w:szCs w:val="24"/>
        </w:rPr>
        <w:t xml:space="preserve"> </w:t>
      </w:r>
      <w:r w:rsidRPr="00F1109F">
        <w:rPr>
          <w:b/>
          <w:sz w:val="24"/>
          <w:szCs w:val="24"/>
        </w:rPr>
        <w:t>служащего в связи с исполнением им должностных обязанностей</w:t>
      </w:r>
      <w:r w:rsidR="00F1109F">
        <w:rPr>
          <w:b/>
          <w:sz w:val="24"/>
          <w:szCs w:val="24"/>
        </w:rPr>
        <w:t xml:space="preserve"> </w:t>
      </w:r>
      <w:r w:rsidRPr="00F1109F">
        <w:rPr>
          <w:b/>
          <w:sz w:val="24"/>
          <w:szCs w:val="24"/>
        </w:rPr>
        <w:t>с гражданскими служащими того же государственного органа,</w:t>
      </w:r>
      <w:r w:rsidR="00F1109F">
        <w:rPr>
          <w:b/>
          <w:sz w:val="24"/>
          <w:szCs w:val="24"/>
        </w:rPr>
        <w:t xml:space="preserve"> </w:t>
      </w:r>
      <w:r w:rsidRPr="00F1109F">
        <w:rPr>
          <w:b/>
          <w:sz w:val="24"/>
          <w:szCs w:val="24"/>
        </w:rPr>
        <w:t>гражданскими служащими иных государственных органов, другими</w:t>
      </w:r>
      <w:r w:rsidR="00F1109F">
        <w:rPr>
          <w:b/>
          <w:sz w:val="24"/>
          <w:szCs w:val="24"/>
        </w:rPr>
        <w:t xml:space="preserve"> </w:t>
      </w:r>
      <w:r w:rsidRPr="00F1109F">
        <w:rPr>
          <w:b/>
          <w:sz w:val="24"/>
          <w:szCs w:val="24"/>
        </w:rPr>
        <w:t>гражданами, а также с организациями</w:t>
      </w:r>
    </w:p>
    <w:p w:rsidR="00AC1EFC" w:rsidRPr="00F1109F" w:rsidRDefault="00AC1EFC" w:rsidP="00AC1EFC">
      <w:pPr>
        <w:widowControl w:val="0"/>
        <w:rPr>
          <w:sz w:val="14"/>
          <w:szCs w:val="24"/>
        </w:rPr>
      </w:pPr>
    </w:p>
    <w:p w:rsidR="00AC1EFC" w:rsidRPr="00F1109F" w:rsidRDefault="00AC1EFC" w:rsidP="00AC1EFC">
      <w:pPr>
        <w:widowControl w:val="0"/>
        <w:rPr>
          <w:sz w:val="24"/>
          <w:szCs w:val="24"/>
        </w:rPr>
      </w:pPr>
      <w:r w:rsidRPr="00F1109F">
        <w:rPr>
          <w:sz w:val="24"/>
          <w:szCs w:val="24"/>
        </w:rPr>
        <w:t xml:space="preserve">15. Взаимодействие главного государственного налогового инспектора 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служащих», и требований к служебному поведению гражданского служащего, установленных статьей 18 Федерального закона от 27.07.2004 </w:t>
      </w:r>
      <w:r w:rsidR="00F1109F">
        <w:rPr>
          <w:sz w:val="24"/>
          <w:szCs w:val="24"/>
        </w:rPr>
        <w:t xml:space="preserve">              </w:t>
      </w:r>
      <w:r w:rsidRPr="00F1109F">
        <w:rPr>
          <w:sz w:val="24"/>
          <w:szCs w:val="24"/>
        </w:rPr>
        <w:t>№ 79-ФЗ, а также в соответствии с иными нормативными правовыми актами Российской Федерации и приказами (распоряжениями) ФНС России.</w:t>
      </w:r>
    </w:p>
    <w:p w:rsidR="00AC1EFC" w:rsidRPr="00F1109F" w:rsidRDefault="00AC1EFC" w:rsidP="00AC1EFC">
      <w:pPr>
        <w:widowControl w:val="0"/>
        <w:rPr>
          <w:sz w:val="12"/>
          <w:szCs w:val="24"/>
        </w:rPr>
      </w:pPr>
    </w:p>
    <w:p w:rsidR="00AC1EFC" w:rsidRPr="00F1109F" w:rsidRDefault="00AC1EFC" w:rsidP="00160672">
      <w:pPr>
        <w:widowControl w:val="0"/>
        <w:jc w:val="center"/>
        <w:rPr>
          <w:b/>
          <w:sz w:val="24"/>
          <w:szCs w:val="24"/>
        </w:rPr>
      </w:pPr>
      <w:r w:rsidRPr="00F1109F">
        <w:rPr>
          <w:b/>
          <w:sz w:val="24"/>
          <w:szCs w:val="24"/>
        </w:rPr>
        <w:t>VIII. Перечень государственных услуг (видов деятельности), оказываемых по запросам граждан и организаций в соответствии с административным регламентом Федеральной налоговой службы</w:t>
      </w:r>
    </w:p>
    <w:p w:rsidR="00AC1EFC" w:rsidRPr="00F1109F" w:rsidRDefault="00AC1EFC" w:rsidP="00AC1EFC">
      <w:pPr>
        <w:widowControl w:val="0"/>
        <w:rPr>
          <w:sz w:val="14"/>
          <w:szCs w:val="24"/>
        </w:rPr>
      </w:pPr>
    </w:p>
    <w:p w:rsidR="00AC1EFC" w:rsidRPr="00F1109F" w:rsidRDefault="00AC1EFC" w:rsidP="00AC1EFC">
      <w:pPr>
        <w:widowControl w:val="0"/>
        <w:rPr>
          <w:sz w:val="24"/>
          <w:szCs w:val="24"/>
        </w:rPr>
      </w:pPr>
      <w:r w:rsidRPr="00F1109F">
        <w:rPr>
          <w:sz w:val="24"/>
          <w:szCs w:val="24"/>
        </w:rPr>
        <w:t>16. Главный государственный налоговый инспектор государственные услуги (виды деятельности) не оказываются.</w:t>
      </w:r>
    </w:p>
    <w:p w:rsidR="00AC1EFC" w:rsidRPr="00F1109F" w:rsidRDefault="00AC1EFC" w:rsidP="00AC1EFC">
      <w:pPr>
        <w:widowControl w:val="0"/>
        <w:rPr>
          <w:sz w:val="14"/>
          <w:szCs w:val="24"/>
        </w:rPr>
      </w:pPr>
    </w:p>
    <w:p w:rsidR="00AC1EFC" w:rsidRPr="00F1109F" w:rsidRDefault="00AC1EFC" w:rsidP="00160672">
      <w:pPr>
        <w:widowControl w:val="0"/>
        <w:jc w:val="center"/>
        <w:rPr>
          <w:b/>
          <w:sz w:val="24"/>
          <w:szCs w:val="24"/>
        </w:rPr>
      </w:pPr>
      <w:r w:rsidRPr="00F1109F">
        <w:rPr>
          <w:b/>
          <w:sz w:val="24"/>
          <w:szCs w:val="24"/>
        </w:rPr>
        <w:t>IX. Показатели эффективности и результативности</w:t>
      </w:r>
    </w:p>
    <w:p w:rsidR="00AC1EFC" w:rsidRPr="00F1109F" w:rsidRDefault="00AC1EFC" w:rsidP="00160672">
      <w:pPr>
        <w:widowControl w:val="0"/>
        <w:jc w:val="center"/>
        <w:rPr>
          <w:b/>
          <w:sz w:val="24"/>
          <w:szCs w:val="24"/>
        </w:rPr>
      </w:pPr>
      <w:r w:rsidRPr="00F1109F">
        <w:rPr>
          <w:b/>
          <w:sz w:val="24"/>
          <w:szCs w:val="24"/>
        </w:rPr>
        <w:t>профессиональной служебной деятельности гражданского служащего</w:t>
      </w:r>
    </w:p>
    <w:p w:rsidR="00AC1EFC" w:rsidRPr="00F1109F" w:rsidRDefault="00AC1EFC" w:rsidP="00AC1EFC">
      <w:pPr>
        <w:widowControl w:val="0"/>
        <w:rPr>
          <w:sz w:val="14"/>
          <w:szCs w:val="24"/>
        </w:rPr>
      </w:pPr>
    </w:p>
    <w:p w:rsidR="00AC1EFC" w:rsidRPr="00F1109F" w:rsidRDefault="00AC1EFC" w:rsidP="00AC1EFC">
      <w:pPr>
        <w:widowControl w:val="0"/>
        <w:rPr>
          <w:sz w:val="24"/>
          <w:szCs w:val="24"/>
        </w:rPr>
      </w:pPr>
      <w:r w:rsidRPr="00F1109F">
        <w:rPr>
          <w:sz w:val="24"/>
          <w:szCs w:val="24"/>
        </w:rPr>
        <w:t xml:space="preserve">17. Эффективность и результативность профессиональной служебной </w:t>
      </w:r>
      <w:r w:rsidR="00160672" w:rsidRPr="00F1109F">
        <w:rPr>
          <w:sz w:val="24"/>
          <w:szCs w:val="24"/>
        </w:rPr>
        <w:t>деятельности главного</w:t>
      </w:r>
      <w:r w:rsidRPr="00F1109F">
        <w:rPr>
          <w:sz w:val="24"/>
          <w:szCs w:val="24"/>
        </w:rPr>
        <w:t xml:space="preserve"> государственного налогового инспектора оценивается по следующим показателям:</w:t>
      </w:r>
    </w:p>
    <w:p w:rsidR="00AC1EFC" w:rsidRPr="00F1109F" w:rsidRDefault="00AC1EFC" w:rsidP="00AC1EFC">
      <w:pPr>
        <w:widowControl w:val="0"/>
        <w:rPr>
          <w:sz w:val="24"/>
          <w:szCs w:val="24"/>
        </w:rPr>
      </w:pPr>
      <w:r w:rsidRPr="00F1109F">
        <w:rPr>
          <w:sz w:val="24"/>
          <w:szCs w:val="24"/>
        </w:rPr>
        <w:t>- выполняемому объему работы и интенсивности труда, способности сохранять высокую работоспособность в сложных условиях, соблюдению служебной дисциплины;</w:t>
      </w:r>
    </w:p>
    <w:p w:rsidR="00AC1EFC" w:rsidRPr="00F1109F" w:rsidRDefault="00AC1EFC" w:rsidP="00AC1EFC">
      <w:pPr>
        <w:widowControl w:val="0"/>
        <w:rPr>
          <w:sz w:val="24"/>
          <w:szCs w:val="24"/>
        </w:rPr>
      </w:pPr>
      <w:r w:rsidRPr="00F1109F">
        <w:rPr>
          <w:sz w:val="24"/>
          <w:szCs w:val="24"/>
        </w:rPr>
        <w:t>- своевременности и оперативности выполнения поручений;</w:t>
      </w:r>
    </w:p>
    <w:p w:rsidR="00AC1EFC" w:rsidRPr="00F1109F" w:rsidRDefault="00AC1EFC" w:rsidP="00AC1EFC">
      <w:pPr>
        <w:widowControl w:val="0"/>
        <w:rPr>
          <w:sz w:val="24"/>
          <w:szCs w:val="24"/>
        </w:rPr>
      </w:pPr>
      <w:r w:rsidRPr="00F1109F">
        <w:rPr>
          <w:sz w:val="24"/>
          <w:szCs w:val="24"/>
        </w:rPr>
        <w:t>-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C1EFC" w:rsidRPr="00F1109F" w:rsidRDefault="00AC1EFC" w:rsidP="00AC1EFC">
      <w:pPr>
        <w:widowControl w:val="0"/>
        <w:rPr>
          <w:sz w:val="24"/>
          <w:szCs w:val="24"/>
        </w:rPr>
      </w:pPr>
      <w:r w:rsidRPr="00F1109F">
        <w:rPr>
          <w:sz w:val="24"/>
          <w:szCs w:val="24"/>
        </w:rPr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C1EFC" w:rsidRPr="00F1109F" w:rsidRDefault="00AC1EFC" w:rsidP="00AC1EFC">
      <w:pPr>
        <w:widowControl w:val="0"/>
        <w:rPr>
          <w:sz w:val="24"/>
          <w:szCs w:val="24"/>
        </w:rPr>
      </w:pPr>
      <w:r w:rsidRPr="00F1109F">
        <w:rPr>
          <w:sz w:val="24"/>
          <w:szCs w:val="24"/>
        </w:rP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C1EFC" w:rsidRPr="00F1109F" w:rsidRDefault="00AC1EFC" w:rsidP="00AC1EFC">
      <w:pPr>
        <w:widowControl w:val="0"/>
        <w:rPr>
          <w:sz w:val="24"/>
          <w:szCs w:val="24"/>
        </w:rPr>
      </w:pPr>
      <w:r w:rsidRPr="00F1109F">
        <w:rPr>
          <w:sz w:val="24"/>
          <w:szCs w:val="24"/>
        </w:rPr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AC1EFC" w:rsidRPr="00F1109F" w:rsidRDefault="00AC1EFC" w:rsidP="00E6443A">
      <w:pPr>
        <w:widowControl w:val="0"/>
        <w:rPr>
          <w:sz w:val="24"/>
          <w:szCs w:val="24"/>
        </w:rPr>
      </w:pPr>
      <w:r w:rsidRPr="00F1109F">
        <w:rPr>
          <w:sz w:val="24"/>
          <w:szCs w:val="24"/>
        </w:rPr>
        <w:t>- осознанию ответственности за последствия своих действий.</w:t>
      </w:r>
      <w:bookmarkStart w:id="0" w:name="_GoBack"/>
      <w:bookmarkEnd w:id="0"/>
    </w:p>
    <w:sectPr w:rsidR="00AC1EFC" w:rsidRPr="00F1109F" w:rsidSect="00F1109F">
      <w:headerReference w:type="default" r:id="rId8"/>
      <w:type w:val="continuous"/>
      <w:pgSz w:w="11906" w:h="16838"/>
      <w:pgMar w:top="567" w:right="567" w:bottom="567" w:left="1418" w:header="397" w:footer="7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3831" w:rsidRDefault="00853831">
      <w:r>
        <w:separator/>
      </w:r>
    </w:p>
  </w:endnote>
  <w:endnote w:type="continuationSeparator" w:id="0">
    <w:p w:rsidR="00853831" w:rsidRDefault="008538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3831" w:rsidRDefault="00853831">
      <w:r>
        <w:separator/>
      </w:r>
    </w:p>
  </w:footnote>
  <w:footnote w:type="continuationSeparator" w:id="0">
    <w:p w:rsidR="00853831" w:rsidRDefault="0085383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14B1" w:rsidRDefault="00394571">
    <w:pPr>
      <w:framePr w:wrap="around" w:vAnchor="text" w:hAnchor="margin" w:xAlign="center" w:y="1"/>
    </w:pPr>
    <w:r>
      <w:rPr>
        <w:color w:val="999999"/>
        <w:sz w:val="24"/>
      </w:rPr>
      <w:fldChar w:fldCharType="begin"/>
    </w:r>
    <w:r>
      <w:rPr>
        <w:color w:val="999999"/>
        <w:sz w:val="24"/>
      </w:rPr>
      <w:instrText xml:space="preserve">PAGE </w:instrText>
    </w:r>
    <w:r>
      <w:rPr>
        <w:color w:val="999999"/>
        <w:sz w:val="24"/>
      </w:rPr>
      <w:fldChar w:fldCharType="separate"/>
    </w:r>
    <w:r w:rsidR="002A6A56">
      <w:rPr>
        <w:noProof/>
        <w:color w:val="999999"/>
        <w:sz w:val="24"/>
      </w:rPr>
      <w:t>5</w:t>
    </w:r>
    <w:r>
      <w:rPr>
        <w:color w:val="999999"/>
        <w:sz w:val="24"/>
      </w:rPr>
      <w:fldChar w:fldCharType="end"/>
    </w:r>
  </w:p>
  <w:p w:rsidR="005F14B1" w:rsidRDefault="005F14B1">
    <w:pPr>
      <w:pStyle w:val="a9"/>
      <w:jc w:val="center"/>
      <w:rPr>
        <w:color w:val="999999"/>
        <w:sz w:val="24"/>
      </w:rPr>
    </w:pPr>
  </w:p>
  <w:p w:rsidR="005F14B1" w:rsidRDefault="005F14B1">
    <w:pPr>
      <w:pStyle w:val="a9"/>
      <w:rPr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F480C"/>
    <w:multiLevelType w:val="multilevel"/>
    <w:tmpl w:val="4B9E5200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1" w15:restartNumberingAfterBreak="0">
    <w:nsid w:val="035914C6"/>
    <w:multiLevelType w:val="multilevel"/>
    <w:tmpl w:val="44A040BE"/>
    <w:lvl w:ilvl="0">
      <w:start w:val="1"/>
      <w:numFmt w:val="bullet"/>
      <w:lvlText w:val=""/>
      <w:lvlJc w:val="left"/>
      <w:pPr>
        <w:ind w:left="1429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2" w15:restartNumberingAfterBreak="0">
    <w:nsid w:val="0B671AA8"/>
    <w:multiLevelType w:val="hybridMultilevel"/>
    <w:tmpl w:val="959E6C84"/>
    <w:lvl w:ilvl="0" w:tplc="04190001">
      <w:start w:val="1"/>
      <w:numFmt w:val="bullet"/>
      <w:lvlText w:val=""/>
      <w:lvlJc w:val="left"/>
      <w:pPr>
        <w:ind w:left="182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82" w:hanging="360"/>
      </w:pPr>
      <w:rPr>
        <w:rFonts w:ascii="Wingdings" w:hAnsi="Wingdings" w:hint="default"/>
      </w:rPr>
    </w:lvl>
  </w:abstractNum>
  <w:abstractNum w:abstractNumId="3" w15:restartNumberingAfterBreak="0">
    <w:nsid w:val="0F79394F"/>
    <w:multiLevelType w:val="multilevel"/>
    <w:tmpl w:val="7128A87E"/>
    <w:lvl w:ilvl="0">
      <w:start w:val="1"/>
      <w:numFmt w:val="bullet"/>
      <w:lvlText w:val=""/>
      <w:lvlJc w:val="left"/>
      <w:pPr>
        <w:ind w:left="5606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4" w15:restartNumberingAfterBreak="0">
    <w:nsid w:val="13890FE9"/>
    <w:multiLevelType w:val="multilevel"/>
    <w:tmpl w:val="2B14E7FE"/>
    <w:lvl w:ilvl="0">
      <w:start w:val="1"/>
      <w:numFmt w:val="bullet"/>
      <w:lvlText w:val=""/>
      <w:lvlJc w:val="left"/>
      <w:pPr>
        <w:ind w:left="1429" w:hanging="360"/>
      </w:pPr>
      <w:rPr>
        <w:rFonts w:ascii="Symbol" w:hAnsi="Symbol"/>
        <w:color w:val="auto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5" w15:restartNumberingAfterBreak="0">
    <w:nsid w:val="13A55258"/>
    <w:multiLevelType w:val="hybridMultilevel"/>
    <w:tmpl w:val="A6908BF6"/>
    <w:lvl w:ilvl="0" w:tplc="04190001">
      <w:start w:val="1"/>
      <w:numFmt w:val="bullet"/>
      <w:lvlText w:val=""/>
      <w:lvlJc w:val="left"/>
      <w:pPr>
        <w:ind w:left="21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7" w:hanging="360"/>
      </w:pPr>
      <w:rPr>
        <w:rFonts w:ascii="Wingdings" w:hAnsi="Wingdings" w:hint="default"/>
      </w:rPr>
    </w:lvl>
  </w:abstractNum>
  <w:abstractNum w:abstractNumId="6" w15:restartNumberingAfterBreak="0">
    <w:nsid w:val="1C220087"/>
    <w:multiLevelType w:val="hybridMultilevel"/>
    <w:tmpl w:val="F58460B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1D0757B4"/>
    <w:multiLevelType w:val="multilevel"/>
    <w:tmpl w:val="B5B6B974"/>
    <w:lvl w:ilvl="0">
      <w:start w:val="1"/>
      <w:numFmt w:val="bullet"/>
      <w:lvlText w:val=""/>
      <w:lvlJc w:val="left"/>
      <w:pPr>
        <w:ind w:left="1429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8" w15:restartNumberingAfterBreak="0">
    <w:nsid w:val="1E0D1D54"/>
    <w:multiLevelType w:val="hybridMultilevel"/>
    <w:tmpl w:val="9F7CC95C"/>
    <w:lvl w:ilvl="0" w:tplc="04190001">
      <w:start w:val="1"/>
      <w:numFmt w:val="bullet"/>
      <w:lvlText w:val=""/>
      <w:lvlJc w:val="left"/>
      <w:pPr>
        <w:ind w:left="21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7" w:hanging="360"/>
      </w:pPr>
      <w:rPr>
        <w:rFonts w:ascii="Wingdings" w:hAnsi="Wingdings" w:hint="default"/>
      </w:rPr>
    </w:lvl>
  </w:abstractNum>
  <w:abstractNum w:abstractNumId="9" w15:restartNumberingAfterBreak="0">
    <w:nsid w:val="23274538"/>
    <w:multiLevelType w:val="hybridMultilevel"/>
    <w:tmpl w:val="80407E1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EEF25C2"/>
    <w:multiLevelType w:val="multilevel"/>
    <w:tmpl w:val="86E8E458"/>
    <w:lvl w:ilvl="0">
      <w:start w:val="1"/>
      <w:numFmt w:val="bullet"/>
      <w:lvlText w:val=""/>
      <w:lvlJc w:val="left"/>
      <w:pPr>
        <w:ind w:left="1429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11" w15:restartNumberingAfterBreak="0">
    <w:nsid w:val="452608A9"/>
    <w:multiLevelType w:val="hybridMultilevel"/>
    <w:tmpl w:val="D9B819B0"/>
    <w:lvl w:ilvl="0" w:tplc="04190001">
      <w:start w:val="1"/>
      <w:numFmt w:val="bullet"/>
      <w:lvlText w:val=""/>
      <w:lvlJc w:val="left"/>
      <w:pPr>
        <w:ind w:left="13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69" w:hanging="360"/>
      </w:pPr>
      <w:rPr>
        <w:rFonts w:ascii="Wingdings" w:hAnsi="Wingdings" w:hint="default"/>
      </w:rPr>
    </w:lvl>
  </w:abstractNum>
  <w:abstractNum w:abstractNumId="12" w15:restartNumberingAfterBreak="0">
    <w:nsid w:val="48581991"/>
    <w:multiLevelType w:val="hybridMultilevel"/>
    <w:tmpl w:val="9AAC56F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4AC06350"/>
    <w:multiLevelType w:val="multilevel"/>
    <w:tmpl w:val="9C503AA4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14" w15:restartNumberingAfterBreak="0">
    <w:nsid w:val="4C5A4AF2"/>
    <w:multiLevelType w:val="multilevel"/>
    <w:tmpl w:val="DE0AE06A"/>
    <w:lvl w:ilvl="0">
      <w:start w:val="1"/>
      <w:numFmt w:val="bullet"/>
      <w:lvlText w:val=""/>
      <w:lvlJc w:val="left"/>
      <w:pPr>
        <w:ind w:left="1429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15" w15:restartNumberingAfterBreak="0">
    <w:nsid w:val="4EF8425C"/>
    <w:multiLevelType w:val="hybridMultilevel"/>
    <w:tmpl w:val="132CD43C"/>
    <w:lvl w:ilvl="0" w:tplc="04190001">
      <w:start w:val="1"/>
      <w:numFmt w:val="bullet"/>
      <w:lvlText w:val=""/>
      <w:lvlJc w:val="left"/>
      <w:pPr>
        <w:ind w:left="22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9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70" w:hanging="360"/>
      </w:pPr>
      <w:rPr>
        <w:rFonts w:ascii="Wingdings" w:hAnsi="Wingdings" w:hint="default"/>
      </w:rPr>
    </w:lvl>
  </w:abstractNum>
  <w:abstractNum w:abstractNumId="16" w15:restartNumberingAfterBreak="0">
    <w:nsid w:val="59D1020B"/>
    <w:multiLevelType w:val="hybridMultilevel"/>
    <w:tmpl w:val="2A04564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633C4C24"/>
    <w:multiLevelType w:val="hybridMultilevel"/>
    <w:tmpl w:val="A008CF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C467E8"/>
    <w:multiLevelType w:val="hybridMultilevel"/>
    <w:tmpl w:val="DEC492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16"/>
  </w:num>
  <w:num w:numId="5">
    <w:abstractNumId w:val="18"/>
  </w:num>
  <w:num w:numId="6">
    <w:abstractNumId w:val="9"/>
  </w:num>
  <w:num w:numId="7">
    <w:abstractNumId w:val="6"/>
  </w:num>
  <w:num w:numId="8">
    <w:abstractNumId w:val="17"/>
  </w:num>
  <w:num w:numId="9">
    <w:abstractNumId w:val="4"/>
  </w:num>
  <w:num w:numId="10">
    <w:abstractNumId w:val="13"/>
  </w:num>
  <w:num w:numId="11">
    <w:abstractNumId w:val="12"/>
  </w:num>
  <w:num w:numId="12">
    <w:abstractNumId w:val="11"/>
  </w:num>
  <w:num w:numId="13">
    <w:abstractNumId w:val="7"/>
  </w:num>
  <w:num w:numId="14">
    <w:abstractNumId w:val="14"/>
  </w:num>
  <w:num w:numId="15">
    <w:abstractNumId w:val="10"/>
  </w:num>
  <w:num w:numId="16">
    <w:abstractNumId w:val="5"/>
  </w:num>
  <w:num w:numId="17">
    <w:abstractNumId w:val="2"/>
  </w:num>
  <w:num w:numId="18">
    <w:abstractNumId w:val="8"/>
  </w:num>
  <w:num w:numId="1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4B1"/>
    <w:rsid w:val="000301CD"/>
    <w:rsid w:val="00040E9C"/>
    <w:rsid w:val="000D40CE"/>
    <w:rsid w:val="000E0EAE"/>
    <w:rsid w:val="000F61E2"/>
    <w:rsid w:val="00160672"/>
    <w:rsid w:val="00183586"/>
    <w:rsid w:val="001F2DEC"/>
    <w:rsid w:val="00232258"/>
    <w:rsid w:val="002A6A56"/>
    <w:rsid w:val="00394571"/>
    <w:rsid w:val="003B47AE"/>
    <w:rsid w:val="003D6633"/>
    <w:rsid w:val="00463FAF"/>
    <w:rsid w:val="004808BC"/>
    <w:rsid w:val="004E44BE"/>
    <w:rsid w:val="0051387C"/>
    <w:rsid w:val="00596ADD"/>
    <w:rsid w:val="005A76C8"/>
    <w:rsid w:val="005E5631"/>
    <w:rsid w:val="005F14B1"/>
    <w:rsid w:val="0063099F"/>
    <w:rsid w:val="007867DA"/>
    <w:rsid w:val="007F6012"/>
    <w:rsid w:val="00843604"/>
    <w:rsid w:val="00853831"/>
    <w:rsid w:val="00883D35"/>
    <w:rsid w:val="00952C01"/>
    <w:rsid w:val="0095334A"/>
    <w:rsid w:val="009D6A11"/>
    <w:rsid w:val="00A35380"/>
    <w:rsid w:val="00AC1EFC"/>
    <w:rsid w:val="00AE18CA"/>
    <w:rsid w:val="00C234F9"/>
    <w:rsid w:val="00C74F9C"/>
    <w:rsid w:val="00CE4669"/>
    <w:rsid w:val="00D5325A"/>
    <w:rsid w:val="00DB2DA2"/>
    <w:rsid w:val="00E6443A"/>
    <w:rsid w:val="00E72FE1"/>
    <w:rsid w:val="00F1109F"/>
    <w:rsid w:val="00F975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CA32AB79-CF84-4CB7-B81F-6BB76E68D3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240"/>
      <w:outlineLvl w:val="0"/>
    </w:pPr>
    <w:rPr>
      <w:rFonts w:asciiTheme="majorHAnsi" w:hAnsiTheme="majorHAnsi"/>
      <w:color w:val="2E74B5" w:themeColor="accent1" w:themeShade="BF"/>
      <w:sz w:val="32"/>
    </w:rPr>
  </w:style>
  <w:style w:type="paragraph" w:styleId="2">
    <w:name w:val="heading 2"/>
    <w:basedOn w:val="a"/>
    <w:next w:val="a"/>
    <w:link w:val="20"/>
    <w:uiPriority w:val="9"/>
    <w:qFormat/>
    <w:pPr>
      <w:keepNext/>
      <w:keepLines/>
      <w:spacing w:before="200"/>
      <w:outlineLvl w:val="1"/>
    </w:pPr>
    <w:rPr>
      <w:rFonts w:asciiTheme="majorHAnsi" w:hAnsiTheme="majorHAnsi"/>
      <w:b/>
      <w:color w:val="5B9BD5" w:themeColor="accent1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basedOn w:val="a"/>
    <w:next w:val="a"/>
    <w:link w:val="50"/>
    <w:uiPriority w:val="9"/>
    <w:qFormat/>
    <w:pPr>
      <w:keepNext/>
      <w:keepLines/>
      <w:spacing w:before="200"/>
      <w:outlineLvl w:val="4"/>
    </w:pPr>
    <w:rPr>
      <w:rFonts w:asciiTheme="majorHAnsi" w:hAnsiTheme="majorHAns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imes New Roman" w:hAnsi="Times New Roman"/>
      <w:sz w:val="28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a3">
    <w:name w:val="Body Text"/>
    <w:basedOn w:val="a"/>
    <w:link w:val="a4"/>
    <w:pPr>
      <w:ind w:firstLine="0"/>
    </w:pPr>
    <w:rPr>
      <w:sz w:val="24"/>
    </w:rPr>
  </w:style>
  <w:style w:type="character" w:customStyle="1" w:styleId="a4">
    <w:name w:val="Основной текст Знак"/>
    <w:basedOn w:val="1"/>
    <w:link w:val="a3"/>
    <w:rPr>
      <w:rFonts w:ascii="Times New Roman" w:hAnsi="Times New Roman"/>
      <w:sz w:val="24"/>
    </w:rPr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Calibri" w:hAnsi="Calibri"/>
    </w:rPr>
  </w:style>
  <w:style w:type="character" w:customStyle="1" w:styleId="ConsPlusNormal0">
    <w:name w:val="ConsPlusNormal"/>
    <w:link w:val="ConsPlusNormal"/>
    <w:rPr>
      <w:rFonts w:ascii="Calibri" w:hAnsi="Calibri"/>
    </w:rPr>
  </w:style>
  <w:style w:type="paragraph" w:customStyle="1" w:styleId="12">
    <w:name w:val="Основной шрифт абзаца1"/>
  </w:style>
  <w:style w:type="paragraph" w:styleId="a5">
    <w:name w:val="annotation text"/>
    <w:basedOn w:val="a"/>
    <w:link w:val="a6"/>
    <w:rPr>
      <w:sz w:val="20"/>
    </w:rPr>
  </w:style>
  <w:style w:type="character" w:customStyle="1" w:styleId="a6">
    <w:name w:val="Текст примечания Знак"/>
    <w:basedOn w:val="1"/>
    <w:link w:val="a5"/>
    <w:rPr>
      <w:rFonts w:ascii="Times New Roman" w:hAnsi="Times New Roman"/>
      <w:sz w:val="20"/>
    </w:rPr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customStyle="1" w:styleId="ConsPlusNonformat">
    <w:name w:val="ConsPlusNonformat"/>
    <w:link w:val="ConsPlusNonformat0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Pr>
      <w:rFonts w:ascii="Courier New" w:hAnsi="Courier New"/>
      <w:sz w:val="20"/>
    </w:rPr>
  </w:style>
  <w:style w:type="paragraph" w:customStyle="1" w:styleId="ConsPlusTitle">
    <w:name w:val="ConsPlusTitle"/>
    <w:link w:val="ConsPlusTitle0"/>
    <w:pPr>
      <w:widowControl w:val="0"/>
      <w:spacing w:after="0" w:line="240" w:lineRule="auto"/>
    </w:pPr>
    <w:rPr>
      <w:rFonts w:ascii="Calibri" w:hAnsi="Calibri"/>
      <w:b/>
    </w:rPr>
  </w:style>
  <w:style w:type="character" w:customStyle="1" w:styleId="ConsPlusTitle0">
    <w:name w:val="ConsPlusTitle"/>
    <w:link w:val="ConsPlusTitle"/>
    <w:rPr>
      <w:rFonts w:ascii="Calibri" w:hAnsi="Calibri"/>
      <w:b/>
    </w:rPr>
  </w:style>
  <w:style w:type="paragraph" w:styleId="a7">
    <w:name w:val="footer"/>
    <w:basedOn w:val="a"/>
    <w:link w:val="a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1"/>
    <w:link w:val="a7"/>
    <w:rPr>
      <w:rFonts w:ascii="Times New Roman" w:hAnsi="Times New Roman"/>
      <w:sz w:val="28"/>
    </w:rPr>
  </w:style>
  <w:style w:type="paragraph" w:styleId="a9">
    <w:name w:val="header"/>
    <w:basedOn w:val="a"/>
    <w:link w:val="a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1"/>
    <w:link w:val="a9"/>
    <w:rPr>
      <w:rFonts w:ascii="Times New Roman" w:hAnsi="Times New Roman"/>
      <w:sz w:val="28"/>
    </w:rPr>
  </w:style>
  <w:style w:type="paragraph" w:customStyle="1" w:styleId="ab">
    <w:name w:val="РЕГЛ"/>
    <w:basedOn w:val="10"/>
    <w:link w:val="ac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customStyle="1" w:styleId="ac">
    <w:name w:val="РЕГЛ"/>
    <w:basedOn w:val="11"/>
    <w:link w:val="ab"/>
    <w:rPr>
      <w:rFonts w:ascii="Times New Roman" w:hAnsi="Times New Roman"/>
      <w:b/>
      <w:color w:val="000000" w:themeColor="text1"/>
      <w:sz w:val="28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Default">
    <w:name w:val="Default"/>
    <w:link w:val="Default0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Default0">
    <w:name w:val="Default"/>
    <w:link w:val="Default"/>
    <w:rPr>
      <w:rFonts w:ascii="Times New Roman" w:hAnsi="Times New Roman"/>
      <w:color w:val="000000"/>
      <w:sz w:val="24"/>
    </w:rPr>
  </w:style>
  <w:style w:type="paragraph" w:styleId="ad">
    <w:name w:val="List Paragraph"/>
    <w:basedOn w:val="a"/>
    <w:link w:val="ae"/>
    <w:pPr>
      <w:ind w:left="720" w:firstLine="0"/>
      <w:contextualSpacing/>
    </w:pPr>
  </w:style>
  <w:style w:type="character" w:customStyle="1" w:styleId="ae">
    <w:name w:val="Абзац списка Знак"/>
    <w:basedOn w:val="1"/>
    <w:link w:val="ad"/>
    <w:rPr>
      <w:rFonts w:ascii="Times New Roman" w:hAnsi="Times New Roman"/>
      <w:sz w:val="28"/>
    </w:rPr>
  </w:style>
  <w:style w:type="character" w:customStyle="1" w:styleId="50">
    <w:name w:val="Заголовок 5 Знак"/>
    <w:basedOn w:val="1"/>
    <w:link w:val="5"/>
    <w:rPr>
      <w:rFonts w:asciiTheme="majorHAnsi" w:hAnsiTheme="majorHAnsi"/>
      <w:color w:val="1F4D78" w:themeColor="accent1" w:themeShade="7F"/>
      <w:sz w:val="28"/>
    </w:rPr>
  </w:style>
  <w:style w:type="character" w:customStyle="1" w:styleId="11">
    <w:name w:val="Заголовок 1 Знак"/>
    <w:basedOn w:val="1"/>
    <w:link w:val="10"/>
    <w:rPr>
      <w:rFonts w:asciiTheme="majorHAnsi" w:hAnsiTheme="majorHAnsi"/>
      <w:color w:val="2E74B5" w:themeColor="accent1" w:themeShade="BF"/>
      <w:sz w:val="32"/>
    </w:rPr>
  </w:style>
  <w:style w:type="paragraph" w:customStyle="1" w:styleId="13">
    <w:name w:val="Гиперссылка1"/>
    <w:link w:val="af"/>
    <w:rPr>
      <w:color w:val="0000FF"/>
      <w:u w:val="single"/>
    </w:rPr>
  </w:style>
  <w:style w:type="character" w:styleId="af">
    <w:name w:val="Hyperlink"/>
    <w:link w:val="13"/>
    <w:rPr>
      <w:color w:val="0000FF"/>
      <w:u w:val="single"/>
    </w:rPr>
  </w:style>
  <w:style w:type="paragraph" w:customStyle="1" w:styleId="Footnote">
    <w:name w:val="Footnote"/>
    <w:basedOn w:val="a"/>
    <w:link w:val="Footnote0"/>
    <w:rPr>
      <w:sz w:val="20"/>
    </w:rPr>
  </w:style>
  <w:style w:type="character" w:customStyle="1" w:styleId="Footnote0">
    <w:name w:val="Footnote"/>
    <w:basedOn w:val="1"/>
    <w:link w:val="Footnote"/>
    <w:rPr>
      <w:rFonts w:ascii="Times New Roman" w:hAnsi="Times New Roman"/>
      <w:sz w:val="20"/>
    </w:rPr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customStyle="1" w:styleId="af0">
    <w:name w:val="Нормальный (таблица)"/>
    <w:basedOn w:val="a"/>
    <w:next w:val="a"/>
    <w:link w:val="af1"/>
    <w:pPr>
      <w:widowControl w:val="0"/>
      <w:ind w:firstLine="0"/>
    </w:pPr>
    <w:rPr>
      <w:rFonts w:ascii="Arial" w:hAnsi="Arial"/>
      <w:sz w:val="24"/>
    </w:rPr>
  </w:style>
  <w:style w:type="character" w:customStyle="1" w:styleId="af1">
    <w:name w:val="Нормальный (таблица)"/>
    <w:basedOn w:val="1"/>
    <w:link w:val="af0"/>
    <w:rPr>
      <w:rFonts w:ascii="Arial" w:hAnsi="Arial"/>
      <w:sz w:val="24"/>
    </w:rPr>
  </w:style>
  <w:style w:type="paragraph" w:customStyle="1" w:styleId="16">
    <w:name w:val="Знак сноски1"/>
    <w:basedOn w:val="12"/>
    <w:link w:val="af2"/>
    <w:rPr>
      <w:vertAlign w:val="superscript"/>
    </w:rPr>
  </w:style>
  <w:style w:type="character" w:styleId="af2">
    <w:name w:val="footnote reference"/>
    <w:basedOn w:val="a0"/>
    <w:link w:val="16"/>
    <w:rPr>
      <w:vertAlign w:val="superscript"/>
    </w:rPr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f3">
    <w:name w:val="Subtitle"/>
    <w:next w:val="a"/>
    <w:link w:val="af4"/>
    <w:uiPriority w:val="11"/>
    <w:qFormat/>
    <w:rPr>
      <w:rFonts w:ascii="XO Thames" w:hAnsi="XO Thames"/>
      <w:i/>
      <w:color w:val="616161"/>
      <w:sz w:val="24"/>
    </w:rPr>
  </w:style>
  <w:style w:type="character" w:customStyle="1" w:styleId="af4">
    <w:name w:val="Подзаголовок Знак"/>
    <w:link w:val="af3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5">
    <w:name w:val="Title"/>
    <w:next w:val="a"/>
    <w:link w:val="af6"/>
    <w:uiPriority w:val="10"/>
    <w:qFormat/>
    <w:rPr>
      <w:rFonts w:ascii="XO Thames" w:hAnsi="XO Thames"/>
      <w:b/>
      <w:sz w:val="52"/>
    </w:rPr>
  </w:style>
  <w:style w:type="character" w:customStyle="1" w:styleId="af6">
    <w:name w:val="Название Знак"/>
    <w:link w:val="af5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basedOn w:val="1"/>
    <w:link w:val="2"/>
    <w:rPr>
      <w:rFonts w:asciiTheme="majorHAnsi" w:hAnsiTheme="majorHAnsi"/>
      <w:b/>
      <w:color w:val="5B9BD5" w:themeColor="accent1"/>
      <w:sz w:val="26"/>
    </w:rPr>
  </w:style>
  <w:style w:type="paragraph" w:styleId="af7">
    <w:name w:val="Balloon Text"/>
    <w:basedOn w:val="a"/>
    <w:link w:val="af8"/>
    <w:rPr>
      <w:rFonts w:ascii="Segoe UI" w:hAnsi="Segoe UI"/>
      <w:sz w:val="18"/>
    </w:rPr>
  </w:style>
  <w:style w:type="character" w:customStyle="1" w:styleId="af8">
    <w:name w:val="Текст выноски Знак"/>
    <w:basedOn w:val="1"/>
    <w:link w:val="af7"/>
    <w:rPr>
      <w:rFonts w:ascii="Segoe UI" w:hAnsi="Segoe UI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697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4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2BA56A-E3F0-46FE-8436-CF25312906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2467</Words>
  <Characters>14062</Characters>
  <Application>Microsoft Office Word</Application>
  <DocSecurity>0</DocSecurity>
  <Lines>117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16497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Мархадаева Анастасия Артуровна</dc:creator>
  <cp:lastModifiedBy>1</cp:lastModifiedBy>
  <cp:revision>2</cp:revision>
  <cp:lastPrinted>2025-02-03T09:06:00Z</cp:lastPrinted>
  <dcterms:created xsi:type="dcterms:W3CDTF">2025-02-03T09:06:00Z</dcterms:created>
  <dcterms:modified xsi:type="dcterms:W3CDTF">2025-02-03T09:06:00Z</dcterms:modified>
</cp:coreProperties>
</file>